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1B1" w:rsidRDefault="001F11B1">
      <w:pPr>
        <w:jc w:val="center"/>
        <w:rPr>
          <w:rFonts w:eastAsia="黑体"/>
          <w:sz w:val="36"/>
          <w:szCs w:val="36"/>
        </w:rPr>
      </w:pPr>
      <w:r>
        <w:rPr>
          <w:rFonts w:eastAsia="黑体" w:cs="黑体" w:hint="eastAsia"/>
          <w:sz w:val="36"/>
          <w:szCs w:val="36"/>
        </w:rPr>
        <w:t>会计学专业（创新实验班）人才培养方案</w:t>
      </w:r>
    </w:p>
    <w:p w:rsidR="001F11B1" w:rsidRDefault="001F11B1">
      <w:pPr>
        <w:jc w:val="center"/>
        <w:rPr>
          <w:rFonts w:eastAsia="黑体"/>
        </w:rPr>
      </w:pPr>
    </w:p>
    <w:p w:rsidR="001F11B1" w:rsidRPr="008B06A0" w:rsidRDefault="001F11B1">
      <w:pPr>
        <w:jc w:val="center"/>
        <w:rPr>
          <w:rFonts w:ascii="宋体" w:cs="宋体"/>
          <w:sz w:val="24"/>
          <w:szCs w:val="24"/>
        </w:rPr>
      </w:pPr>
      <w:r w:rsidRPr="008B06A0">
        <w:rPr>
          <w:rFonts w:ascii="宋体" w:hAnsi="宋体" w:cs="宋体" w:hint="eastAsia"/>
          <w:sz w:val="24"/>
          <w:szCs w:val="24"/>
        </w:rPr>
        <w:t>专业代码：</w:t>
      </w:r>
      <w:r w:rsidRPr="008B06A0">
        <w:rPr>
          <w:rFonts w:ascii="宋体" w:hAnsi="宋体" w:cs="宋体"/>
          <w:sz w:val="24"/>
          <w:szCs w:val="24"/>
        </w:rPr>
        <w:t xml:space="preserve">120203K  </w:t>
      </w:r>
      <w:r w:rsidRPr="008B06A0">
        <w:rPr>
          <w:rFonts w:ascii="宋体" w:hAnsi="宋体" w:cs="宋体" w:hint="eastAsia"/>
          <w:sz w:val="24"/>
          <w:szCs w:val="24"/>
        </w:rPr>
        <w:t>执笔人：陈继初</w:t>
      </w:r>
      <w:r w:rsidRPr="008B06A0">
        <w:rPr>
          <w:rFonts w:ascii="宋体" w:hAnsi="宋体" w:cs="宋体"/>
          <w:sz w:val="24"/>
          <w:szCs w:val="24"/>
        </w:rPr>
        <w:t xml:space="preserve">  </w:t>
      </w:r>
      <w:r w:rsidRPr="008B06A0">
        <w:rPr>
          <w:rFonts w:ascii="宋体" w:hAnsi="宋体" w:cs="宋体" w:hint="eastAsia"/>
          <w:sz w:val="24"/>
          <w:szCs w:val="24"/>
        </w:rPr>
        <w:t>校对人：杨健</w:t>
      </w:r>
    </w:p>
    <w:p w:rsidR="001F11B1" w:rsidRPr="008B06A0" w:rsidRDefault="001F11B1">
      <w:pPr>
        <w:jc w:val="center"/>
        <w:rPr>
          <w:rFonts w:ascii="宋体" w:cs="宋体"/>
          <w:sz w:val="24"/>
          <w:szCs w:val="24"/>
        </w:rPr>
      </w:pP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一、专业简介</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会计学专业有着悠久的办学历史，随着学校办学层次的提升，本专业不断成长壮大，成为湖南省重点专业与特色专业，湖南省“十二五”专业综合改革试点专业，该学科是湖南省“十二五”重点建设学科，是湖南省特色学科（工商管理）的重要组成部分。学校先后建立了湖南省产权与会计研究基地、企业财务信息与资本市场效应省级重点实验室，创立了全国第一个省级财务学会</w:t>
      </w:r>
      <w:r w:rsidRPr="008B06A0">
        <w:rPr>
          <w:rFonts w:ascii="宋体" w:hAnsi="宋体" w:cs="宋体"/>
          <w:sz w:val="24"/>
          <w:szCs w:val="24"/>
        </w:rPr>
        <w:t>——</w:t>
      </w:r>
      <w:r w:rsidRPr="008B06A0">
        <w:rPr>
          <w:rFonts w:ascii="宋体" w:hAnsi="宋体" w:cs="宋体" w:hint="eastAsia"/>
          <w:sz w:val="24"/>
          <w:szCs w:val="24"/>
        </w:rPr>
        <w:t>湖南省财务学会，形成了本专业教学与科研的三大平台。本专业具有良好的办学条件和办学势力，拥有一支结构合理的高水平师资队伍，逐步形成了“以教学为中心，以科研为支撑，努力培养基础扎实、创新意识和实践能力较强、德智体美劳全面发展的高素质应用型人才”的办学思路，力争在“十三五”期间把本专业办成深度契合社会需求，在省内具有示范带动作用的人才培养基地、服务社会阵地和文化传承领地，全面提升学校的品牌效应，扩大学校的社会影响力。</w:t>
      </w: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二、培养目标</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会计学专业（试验班）面向国家与区域经济社会发展需要，面向未来科技发展进步，面向世界，坚持贯彻“厚基础、强能力、高素质”的方针，培养德、智、体、美、劳全面发展，具有良好的道德品质、扎实的会计学专业知识、较深厚的人文底蕴、强烈的创新意识和宽广的国际视野，能够在大中型企事业单位从事会计管理与综合分析工作，在证券公司、会计师事务所等专业中介机构从事与会计、审计、行业分析相关的专业工作，或攻读本专业及相关专业学术型或专业学位硕士研究生，或出国留学深造的高级创新型专门人才。</w:t>
      </w: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三、培养要求</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为了实现本专业的培养目标，完成教学计划所规定的学习任务，使学生在知识获取、能力培养和素质提高等三个方面实现和谐统一，本专业学生应达到如下基本要求：</w:t>
      </w:r>
    </w:p>
    <w:p w:rsidR="001F11B1" w:rsidRPr="008B06A0" w:rsidRDefault="001F11B1" w:rsidP="008B06A0">
      <w:pPr>
        <w:numPr>
          <w:ilvl w:val="0"/>
          <w:numId w:val="1"/>
        </w:numPr>
        <w:spacing w:line="360" w:lineRule="exact"/>
        <w:ind w:firstLineChars="200" w:firstLine="31680"/>
        <w:jc w:val="left"/>
        <w:rPr>
          <w:rFonts w:ascii="宋体" w:cs="宋体"/>
          <w:b/>
          <w:bCs/>
          <w:sz w:val="24"/>
          <w:szCs w:val="24"/>
        </w:rPr>
      </w:pPr>
      <w:r w:rsidRPr="008B06A0">
        <w:rPr>
          <w:rFonts w:ascii="宋体" w:hAnsi="宋体" w:cs="宋体" w:hint="eastAsia"/>
          <w:b/>
          <w:bCs/>
          <w:sz w:val="24"/>
          <w:szCs w:val="24"/>
        </w:rPr>
        <w:t>知识要求</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1</w:t>
      </w:r>
      <w:r w:rsidRPr="008B06A0">
        <w:rPr>
          <w:rFonts w:ascii="宋体" w:hAnsi="宋体" w:cs="宋体" w:hint="eastAsia"/>
          <w:sz w:val="24"/>
          <w:szCs w:val="24"/>
        </w:rPr>
        <w:t>）基础性知识。掌握管理学、经济学的基础理论、基本知识和基本技能，接受管理学（会计学）理论和研究方法的系统训练。</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2</w:t>
      </w:r>
      <w:r w:rsidRPr="008B06A0">
        <w:rPr>
          <w:rFonts w:ascii="宋体" w:hAnsi="宋体" w:cs="宋体" w:hint="eastAsia"/>
          <w:sz w:val="24"/>
          <w:szCs w:val="24"/>
        </w:rPr>
        <w:t>）专业性知识。熟练掌握会计学基础知识、基本理论与方法，充分了解会计学的理论前沿和发展动态，了解国内外与会计有关的法规制度和国际会计惯例，熟悉实际工作中会计处理基本流程。</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3</w:t>
      </w:r>
      <w:r w:rsidRPr="008B06A0">
        <w:rPr>
          <w:rFonts w:ascii="宋体" w:hAnsi="宋体" w:cs="宋体" w:hint="eastAsia"/>
          <w:sz w:val="24"/>
          <w:szCs w:val="24"/>
        </w:rPr>
        <w:t>）工具性知识。具备较高的外语水平和一定的计算机应用、互联网等相关知识。掌握高等数学、统计学的基本知识，熟练使用计算机，运用现代信息管理技术进行数据处理等。</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4</w:t>
      </w:r>
      <w:r w:rsidRPr="008B06A0">
        <w:rPr>
          <w:rFonts w:ascii="宋体" w:hAnsi="宋体" w:cs="宋体" w:hint="eastAsia"/>
          <w:sz w:val="24"/>
          <w:szCs w:val="24"/>
        </w:rPr>
        <w:t>）通识性知识。具有一定的体育、军事基本知识以及人文、社会科学和自然科学基本理论知识，了解人类文明发展、世界优秀思想文化，掌握科学常识和现代科技发展的状态和趋势，形成比较均衡的知识结构。</w:t>
      </w:r>
    </w:p>
    <w:p w:rsidR="001F11B1" w:rsidRPr="008B06A0" w:rsidRDefault="001F11B1" w:rsidP="008B06A0">
      <w:pPr>
        <w:spacing w:line="360" w:lineRule="exact"/>
        <w:ind w:firstLineChars="200" w:firstLine="31680"/>
        <w:jc w:val="left"/>
        <w:rPr>
          <w:rFonts w:ascii="宋体" w:cs="宋体"/>
          <w:b/>
          <w:bCs/>
          <w:sz w:val="24"/>
          <w:szCs w:val="24"/>
        </w:rPr>
      </w:pPr>
      <w:r w:rsidRPr="008B06A0">
        <w:rPr>
          <w:rFonts w:ascii="宋体" w:hAnsi="宋体" w:cs="宋体"/>
          <w:b/>
          <w:bCs/>
          <w:sz w:val="24"/>
          <w:szCs w:val="24"/>
        </w:rPr>
        <w:t>2.</w:t>
      </w:r>
      <w:r w:rsidRPr="008B06A0">
        <w:rPr>
          <w:rFonts w:ascii="宋体" w:hAnsi="宋体" w:cs="宋体" w:hint="eastAsia"/>
          <w:b/>
          <w:bCs/>
          <w:sz w:val="24"/>
          <w:szCs w:val="24"/>
        </w:rPr>
        <w:t>能力要求</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1</w:t>
      </w:r>
      <w:r w:rsidRPr="008B06A0">
        <w:rPr>
          <w:rFonts w:ascii="宋体" w:hAnsi="宋体" w:cs="宋体" w:hint="eastAsia"/>
          <w:sz w:val="24"/>
          <w:szCs w:val="24"/>
        </w:rPr>
        <w:t>）获取专业知识的能力。养成良好的自主学习习惯，学会利用现代科学技术获取会计学的理论前沿知识和行业需求的新知识，具备自我学习知识、自我消化知识、自我更新知识的能力。</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2</w:t>
      </w:r>
      <w:r w:rsidRPr="008B06A0">
        <w:rPr>
          <w:rFonts w:ascii="宋体" w:hAnsi="宋体" w:cs="宋体" w:hint="eastAsia"/>
          <w:sz w:val="24"/>
          <w:szCs w:val="24"/>
        </w:rPr>
        <w:t>）运用专业知识的能力。能够运用会计学专业的基本理论、基本知识和操作技能对单位财务状况进行分析和研究，并能洞察问题、提炼问题、分析问题，提高综合运用本专业的基础理论和专业知识研究和解决问题的能力。</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3</w:t>
      </w:r>
      <w:r w:rsidRPr="008B06A0">
        <w:rPr>
          <w:rFonts w:ascii="宋体" w:hAnsi="宋体" w:cs="宋体" w:hint="eastAsia"/>
          <w:sz w:val="24"/>
          <w:szCs w:val="24"/>
        </w:rPr>
        <w:t>）创新思维能力。具有综合不同学科知识解决实际问题的能力、独立思考的能力和创新思维的能力。具备进取意识和探索精神，拥有良好的创新能力、创业能力和较好的科学研究能力。</w:t>
      </w:r>
    </w:p>
    <w:p w:rsidR="001F11B1" w:rsidRPr="008B06A0" w:rsidRDefault="001F11B1" w:rsidP="008B06A0">
      <w:pPr>
        <w:spacing w:line="360" w:lineRule="exact"/>
        <w:ind w:firstLineChars="200" w:firstLine="31680"/>
        <w:jc w:val="left"/>
        <w:rPr>
          <w:rFonts w:ascii="宋体" w:cs="宋体"/>
          <w:b/>
          <w:bCs/>
          <w:sz w:val="24"/>
          <w:szCs w:val="24"/>
        </w:rPr>
      </w:pPr>
      <w:r w:rsidRPr="008B06A0">
        <w:rPr>
          <w:rFonts w:ascii="宋体" w:hAnsi="宋体" w:cs="宋体" w:hint="eastAsia"/>
          <w:sz w:val="24"/>
          <w:szCs w:val="24"/>
        </w:rPr>
        <w:t>（</w:t>
      </w:r>
      <w:r w:rsidRPr="008B06A0">
        <w:rPr>
          <w:rFonts w:ascii="宋体" w:hAnsi="宋体" w:cs="宋体"/>
          <w:sz w:val="24"/>
          <w:szCs w:val="24"/>
        </w:rPr>
        <w:t>4</w:t>
      </w:r>
      <w:r w:rsidRPr="008B06A0">
        <w:rPr>
          <w:rFonts w:ascii="宋体" w:hAnsi="宋体" w:cs="宋体" w:hint="eastAsia"/>
          <w:sz w:val="24"/>
          <w:szCs w:val="24"/>
        </w:rPr>
        <w:t>）其他能力。具有较好的书面与口语表达能力，较强的沟通协调能力和活动组织策划能力，熟悉计算机操作，了解财经大数据一般处理方法，有较好的英语听、说、读、写能力。</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b/>
          <w:bCs/>
          <w:sz w:val="24"/>
          <w:szCs w:val="24"/>
        </w:rPr>
        <w:t>3.</w:t>
      </w:r>
      <w:r w:rsidRPr="008B06A0">
        <w:rPr>
          <w:rFonts w:ascii="宋体" w:hAnsi="宋体" w:cs="宋体" w:hint="eastAsia"/>
          <w:b/>
          <w:bCs/>
          <w:sz w:val="24"/>
          <w:szCs w:val="24"/>
        </w:rPr>
        <w:t>素质要求</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1</w:t>
      </w:r>
      <w:r w:rsidRPr="008B06A0">
        <w:rPr>
          <w:rFonts w:ascii="宋体" w:hAnsi="宋体" w:cs="宋体" w:hint="eastAsia"/>
          <w:sz w:val="24"/>
          <w:szCs w:val="24"/>
        </w:rPr>
        <w:t>）思想道德素质。热爱祖国，拥护中国共产党的领导，牢固树立建设有中国特色社会主义的共同理想和正确的世界观、人生观、价值观，积极践行社会主义核心价值观，遵守“爱国守法、明礼诚信、团结友善、勤俭自强、敬业奉献”的基本道德规范，恪守学术道德和学术规范，热爱劳动，具有良好的思想品德、社会公德和职业道德。</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2</w:t>
      </w:r>
      <w:r w:rsidRPr="008B06A0">
        <w:rPr>
          <w:rFonts w:ascii="宋体" w:hAnsi="宋体" w:cs="宋体" w:hint="eastAsia"/>
          <w:sz w:val="24"/>
          <w:szCs w:val="24"/>
        </w:rPr>
        <w:t>）人文科学素质。具有较好的人文、艺术修养、审美情趣及文字、语言表达能力，具有全球化视野，掌握自然科学常识，跟踪科技发展动态，对中外优秀传统文化与思想有一定的了解。</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3</w:t>
      </w:r>
      <w:r w:rsidRPr="008B06A0">
        <w:rPr>
          <w:rFonts w:ascii="宋体" w:hAnsi="宋体" w:cs="宋体" w:hint="eastAsia"/>
          <w:sz w:val="24"/>
          <w:szCs w:val="24"/>
        </w:rPr>
        <w:t>）专业素质。具备会计、审计专门知识和技能，具有创新意识以及分析和解决相关问题的基本能力，坚持职业操守和道德规范，具有事业心、责任感和严谨的工作态度，以及遵纪守法、诚实守信和勇于奉献的精神。</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4</w:t>
      </w:r>
      <w:r w:rsidRPr="008B06A0">
        <w:rPr>
          <w:rFonts w:ascii="宋体" w:hAnsi="宋体" w:cs="宋体" w:hint="eastAsia"/>
          <w:sz w:val="24"/>
          <w:szCs w:val="24"/>
        </w:rPr>
        <w:t>）创新创业素质。牢固树立科学的创新创业理念，具有创新思维、创业精神和创新创业的实践能力，大学生创新创业、社会实践活动学分达到毕业要求。</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w:t>
      </w:r>
      <w:r w:rsidRPr="008B06A0">
        <w:rPr>
          <w:rFonts w:ascii="宋体" w:hAnsi="宋体" w:cs="宋体"/>
          <w:sz w:val="24"/>
          <w:szCs w:val="24"/>
        </w:rPr>
        <w:t>5</w:t>
      </w:r>
      <w:r w:rsidRPr="008B06A0">
        <w:rPr>
          <w:rFonts w:ascii="宋体" w:hAnsi="宋体" w:cs="宋体" w:hint="eastAsia"/>
          <w:sz w:val="24"/>
          <w:szCs w:val="24"/>
        </w:rPr>
        <w:t>）身心素质。掌握科学锻炼身体的基本技能，养成良好的体育锻炼和卫生习惯，具备健全的心理和健康的体魄，体质测试成绩达到《国家学生体质健康标准》的要求。</w:t>
      </w: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四、毕业合格标准及学分要求</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达到学校规定的本科毕业生德、智、体、美、劳等方面的要求，完成培养方案规定的各教学环节的学习，最低修满</w:t>
      </w:r>
      <w:r w:rsidRPr="008B06A0">
        <w:rPr>
          <w:rFonts w:ascii="宋体" w:hAnsi="宋体" w:cs="宋体"/>
          <w:sz w:val="24"/>
          <w:szCs w:val="24"/>
        </w:rPr>
        <w:t>178</w:t>
      </w:r>
      <w:r w:rsidRPr="008B06A0">
        <w:rPr>
          <w:rFonts w:ascii="宋体" w:hAnsi="宋体" w:cs="宋体" w:hint="eastAsia"/>
          <w:sz w:val="24"/>
          <w:szCs w:val="24"/>
        </w:rPr>
        <w:t>学分，毕业论文（设计）答辩合格，大学生创新创业、社会实践活动合格，方可准予毕业。</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本专业总学分及各环节学分的具体要求见下表：</w:t>
      </w:r>
    </w:p>
    <w:p w:rsidR="001F11B1" w:rsidRPr="008B06A0" w:rsidRDefault="001F11B1">
      <w:pPr>
        <w:numPr>
          <w:ilvl w:val="0"/>
          <w:numId w:val="2"/>
        </w:numPr>
        <w:spacing w:line="360" w:lineRule="exact"/>
        <w:jc w:val="left"/>
        <w:rPr>
          <w:rFonts w:ascii="宋体" w:cs="宋体"/>
          <w:sz w:val="24"/>
          <w:szCs w:val="24"/>
        </w:rPr>
      </w:pPr>
      <w:r w:rsidRPr="008B06A0">
        <w:rPr>
          <w:rFonts w:ascii="宋体" w:hAnsi="宋体" w:cs="宋体" w:hint="eastAsia"/>
          <w:sz w:val="24"/>
          <w:szCs w:val="24"/>
        </w:rPr>
        <w:t>理论课程学分分配表</w:t>
      </w:r>
    </w:p>
    <w:tbl>
      <w:tblPr>
        <w:tblW w:w="8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2592"/>
        <w:gridCol w:w="1364"/>
        <w:gridCol w:w="960"/>
        <w:gridCol w:w="1193"/>
        <w:gridCol w:w="2510"/>
      </w:tblGrid>
      <w:tr w:rsidR="001F11B1" w:rsidRPr="008B06A0">
        <w:trPr>
          <w:trHeight w:val="20"/>
          <w:jc w:val="center"/>
        </w:trPr>
        <w:tc>
          <w:tcPr>
            <w:tcW w:w="2592"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课程类别</w:t>
            </w: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课程性质</w:t>
            </w:r>
          </w:p>
        </w:tc>
        <w:tc>
          <w:tcPr>
            <w:tcW w:w="960"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学时</w:t>
            </w:r>
          </w:p>
        </w:tc>
        <w:tc>
          <w:tcPr>
            <w:tcW w:w="1193"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学分</w:t>
            </w:r>
          </w:p>
        </w:tc>
        <w:tc>
          <w:tcPr>
            <w:tcW w:w="2510"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百分比（</w:t>
            </w:r>
            <w:r w:rsidRPr="008B06A0">
              <w:rPr>
                <w:rFonts w:ascii="宋体" w:hAnsi="宋体" w:cs="宋体"/>
                <w:sz w:val="24"/>
                <w:szCs w:val="24"/>
              </w:rPr>
              <w:t>%</w:t>
            </w:r>
            <w:r w:rsidRPr="008B06A0">
              <w:rPr>
                <w:rFonts w:ascii="宋体" w:hAnsi="宋体" w:cs="宋体" w:hint="eastAsia"/>
                <w:sz w:val="24"/>
                <w:szCs w:val="24"/>
              </w:rPr>
              <w:t>）</w:t>
            </w:r>
          </w:p>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（占总学分比例）</w:t>
            </w:r>
          </w:p>
        </w:tc>
      </w:tr>
      <w:tr w:rsidR="001F11B1" w:rsidRPr="008B06A0">
        <w:trPr>
          <w:trHeight w:val="20"/>
          <w:jc w:val="center"/>
        </w:trPr>
        <w:tc>
          <w:tcPr>
            <w:tcW w:w="2592"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思想政治课</w:t>
            </w: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必修</w:t>
            </w: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288</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16</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9.0</w:t>
            </w:r>
          </w:p>
        </w:tc>
      </w:tr>
      <w:tr w:rsidR="001F11B1" w:rsidRPr="008B06A0">
        <w:trPr>
          <w:trHeight w:val="20"/>
          <w:jc w:val="center"/>
        </w:trPr>
        <w:tc>
          <w:tcPr>
            <w:tcW w:w="2592"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公共基础必修课</w:t>
            </w: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必修</w:t>
            </w: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432</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25</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14.0</w:t>
            </w:r>
          </w:p>
        </w:tc>
      </w:tr>
      <w:tr w:rsidR="001F11B1" w:rsidRPr="008B06A0">
        <w:trPr>
          <w:trHeight w:val="20"/>
          <w:jc w:val="center"/>
        </w:trPr>
        <w:tc>
          <w:tcPr>
            <w:tcW w:w="2592" w:type="dxa"/>
            <w:vMerge w:val="restart"/>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通识教育课</w:t>
            </w: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必修</w:t>
            </w: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262</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11</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6.2</w:t>
            </w:r>
          </w:p>
        </w:tc>
      </w:tr>
      <w:tr w:rsidR="001F11B1" w:rsidRPr="008B06A0">
        <w:trPr>
          <w:trHeight w:val="20"/>
          <w:jc w:val="center"/>
        </w:trPr>
        <w:tc>
          <w:tcPr>
            <w:tcW w:w="2592" w:type="dxa"/>
            <w:vMerge/>
            <w:vAlign w:val="center"/>
          </w:tcPr>
          <w:p w:rsidR="001F11B1" w:rsidRPr="008B06A0" w:rsidRDefault="001F11B1">
            <w:pPr>
              <w:spacing w:line="300" w:lineRule="exact"/>
              <w:jc w:val="center"/>
              <w:rPr>
                <w:rFonts w:ascii="宋体" w:cs="宋体"/>
                <w:sz w:val="24"/>
                <w:szCs w:val="24"/>
              </w:rPr>
            </w:pP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选修</w:t>
            </w: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160</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10</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5.6</w:t>
            </w:r>
          </w:p>
        </w:tc>
      </w:tr>
      <w:tr w:rsidR="001F11B1" w:rsidRPr="008B06A0">
        <w:trPr>
          <w:trHeight w:val="20"/>
          <w:jc w:val="center"/>
        </w:trPr>
        <w:tc>
          <w:tcPr>
            <w:tcW w:w="2592"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学科（专业）基础课</w:t>
            </w: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必修</w:t>
            </w: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776</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48.5</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27.2</w:t>
            </w:r>
          </w:p>
        </w:tc>
      </w:tr>
      <w:tr w:rsidR="001F11B1" w:rsidRPr="008B06A0">
        <w:trPr>
          <w:trHeight w:val="236"/>
          <w:jc w:val="center"/>
        </w:trPr>
        <w:tc>
          <w:tcPr>
            <w:tcW w:w="2592" w:type="dxa"/>
            <w:vMerge w:val="restart"/>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专业课</w:t>
            </w: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必修</w:t>
            </w: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304</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19</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10.8</w:t>
            </w:r>
          </w:p>
        </w:tc>
      </w:tr>
      <w:tr w:rsidR="001F11B1" w:rsidRPr="008B06A0">
        <w:trPr>
          <w:trHeight w:val="278"/>
          <w:jc w:val="center"/>
        </w:trPr>
        <w:tc>
          <w:tcPr>
            <w:tcW w:w="2592" w:type="dxa"/>
            <w:vMerge/>
            <w:vAlign w:val="center"/>
          </w:tcPr>
          <w:p w:rsidR="001F11B1" w:rsidRPr="008B06A0" w:rsidRDefault="001F11B1">
            <w:pPr>
              <w:spacing w:line="300" w:lineRule="exact"/>
              <w:jc w:val="center"/>
              <w:rPr>
                <w:rFonts w:ascii="宋体" w:cs="宋体"/>
                <w:sz w:val="24"/>
                <w:szCs w:val="24"/>
              </w:rPr>
            </w:pPr>
          </w:p>
        </w:tc>
        <w:tc>
          <w:tcPr>
            <w:tcW w:w="1364"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选修</w:t>
            </w: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320</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20</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11.2</w:t>
            </w:r>
          </w:p>
        </w:tc>
      </w:tr>
      <w:tr w:rsidR="001F11B1" w:rsidRPr="008B06A0">
        <w:trPr>
          <w:trHeight w:val="264"/>
          <w:jc w:val="center"/>
        </w:trPr>
        <w:tc>
          <w:tcPr>
            <w:tcW w:w="2592" w:type="dxa"/>
            <w:vAlign w:val="center"/>
          </w:tcPr>
          <w:p w:rsidR="001F11B1" w:rsidRPr="008B06A0" w:rsidRDefault="001F11B1">
            <w:pPr>
              <w:spacing w:line="300" w:lineRule="exact"/>
              <w:jc w:val="center"/>
              <w:rPr>
                <w:rFonts w:ascii="宋体" w:cs="宋体"/>
                <w:sz w:val="24"/>
                <w:szCs w:val="24"/>
              </w:rPr>
            </w:pPr>
            <w:r w:rsidRPr="008B06A0">
              <w:rPr>
                <w:rFonts w:ascii="宋体" w:hAnsi="宋体" w:cs="宋体" w:hint="eastAsia"/>
                <w:sz w:val="24"/>
                <w:szCs w:val="24"/>
              </w:rPr>
              <w:t>合计</w:t>
            </w:r>
          </w:p>
        </w:tc>
        <w:tc>
          <w:tcPr>
            <w:tcW w:w="1364" w:type="dxa"/>
            <w:vAlign w:val="center"/>
          </w:tcPr>
          <w:p w:rsidR="001F11B1" w:rsidRPr="008B06A0" w:rsidRDefault="001F11B1">
            <w:pPr>
              <w:spacing w:line="300" w:lineRule="exact"/>
              <w:jc w:val="center"/>
              <w:rPr>
                <w:rFonts w:ascii="宋体" w:cs="宋体"/>
                <w:sz w:val="24"/>
                <w:szCs w:val="24"/>
              </w:rPr>
            </w:pPr>
          </w:p>
        </w:tc>
        <w:tc>
          <w:tcPr>
            <w:tcW w:w="96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2542</w:t>
            </w:r>
          </w:p>
        </w:tc>
        <w:tc>
          <w:tcPr>
            <w:tcW w:w="1193"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149.5</w:t>
            </w:r>
          </w:p>
        </w:tc>
        <w:tc>
          <w:tcPr>
            <w:tcW w:w="2510" w:type="dxa"/>
            <w:vAlign w:val="center"/>
          </w:tcPr>
          <w:p w:rsidR="001F11B1" w:rsidRPr="008B06A0" w:rsidRDefault="001F11B1">
            <w:pPr>
              <w:spacing w:line="300" w:lineRule="exact"/>
              <w:jc w:val="center"/>
              <w:rPr>
                <w:rFonts w:ascii="宋体" w:hAnsi="宋体" w:cs="宋体"/>
                <w:sz w:val="24"/>
                <w:szCs w:val="24"/>
              </w:rPr>
            </w:pPr>
            <w:r w:rsidRPr="008B06A0">
              <w:rPr>
                <w:rFonts w:ascii="宋体" w:hAnsi="宋体" w:cs="宋体"/>
                <w:sz w:val="24"/>
                <w:szCs w:val="24"/>
              </w:rPr>
              <w:t>84.0</w:t>
            </w:r>
          </w:p>
        </w:tc>
      </w:tr>
    </w:tbl>
    <w:p w:rsidR="001F11B1" w:rsidRPr="008B06A0" w:rsidRDefault="001F11B1" w:rsidP="001F11B1">
      <w:pPr>
        <w:spacing w:line="360" w:lineRule="exact"/>
        <w:ind w:firstLineChars="200" w:firstLine="31680"/>
        <w:jc w:val="left"/>
        <w:rPr>
          <w:rFonts w:ascii="宋体" w:cs="宋体"/>
          <w:sz w:val="24"/>
          <w:szCs w:val="24"/>
        </w:rPr>
      </w:pPr>
      <w:r w:rsidRPr="008B06A0">
        <w:rPr>
          <w:rFonts w:ascii="宋体" w:hAnsi="宋体" w:cs="宋体"/>
          <w:sz w:val="24"/>
          <w:szCs w:val="24"/>
        </w:rPr>
        <w:t>2.</w:t>
      </w:r>
      <w:r w:rsidRPr="008B06A0">
        <w:rPr>
          <w:rFonts w:ascii="宋体" w:hAnsi="宋体" w:cs="宋体" w:hint="eastAsia"/>
          <w:sz w:val="24"/>
          <w:szCs w:val="24"/>
        </w:rPr>
        <w:t>实践学分分配表</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13"/>
        <w:gridCol w:w="1639"/>
        <w:gridCol w:w="681"/>
        <w:gridCol w:w="2323"/>
        <w:gridCol w:w="991"/>
      </w:tblGrid>
      <w:tr w:rsidR="001F11B1" w:rsidRPr="008B06A0">
        <w:trPr>
          <w:trHeight w:val="20"/>
          <w:jc w:val="center"/>
        </w:trPr>
        <w:tc>
          <w:tcPr>
            <w:tcW w:w="3013"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类别</w:t>
            </w:r>
          </w:p>
        </w:tc>
        <w:tc>
          <w:tcPr>
            <w:tcW w:w="1639"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学周</w:t>
            </w:r>
            <w:r w:rsidRPr="008B06A0">
              <w:rPr>
                <w:rFonts w:ascii="宋体" w:hAnsi="宋体" w:cs="宋体"/>
                <w:sz w:val="24"/>
                <w:szCs w:val="24"/>
              </w:rPr>
              <w:t>+</w:t>
            </w:r>
            <w:r w:rsidRPr="008B06A0">
              <w:rPr>
                <w:rFonts w:ascii="宋体" w:hAnsi="宋体" w:cs="宋体" w:hint="eastAsia"/>
                <w:sz w:val="24"/>
                <w:szCs w:val="24"/>
              </w:rPr>
              <w:t>学时</w:t>
            </w:r>
          </w:p>
        </w:tc>
        <w:tc>
          <w:tcPr>
            <w:tcW w:w="681"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学分</w:t>
            </w:r>
          </w:p>
        </w:tc>
        <w:tc>
          <w:tcPr>
            <w:tcW w:w="2323"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百分比（</w:t>
            </w:r>
            <w:r w:rsidRPr="008B06A0">
              <w:rPr>
                <w:rFonts w:ascii="宋体" w:hAnsi="宋体" w:cs="宋体"/>
                <w:sz w:val="24"/>
                <w:szCs w:val="24"/>
              </w:rPr>
              <w:t>%</w:t>
            </w:r>
            <w:r w:rsidRPr="008B06A0">
              <w:rPr>
                <w:rFonts w:ascii="宋体" w:hAnsi="宋体" w:cs="宋体" w:hint="eastAsia"/>
                <w:sz w:val="24"/>
                <w:szCs w:val="24"/>
              </w:rPr>
              <w:t>）</w:t>
            </w:r>
          </w:p>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（占总学分比例）</w:t>
            </w:r>
          </w:p>
        </w:tc>
        <w:tc>
          <w:tcPr>
            <w:tcW w:w="991"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备注</w:t>
            </w:r>
          </w:p>
        </w:tc>
      </w:tr>
      <w:tr w:rsidR="001F11B1" w:rsidRPr="008B06A0">
        <w:trPr>
          <w:trHeight w:val="275"/>
          <w:jc w:val="center"/>
        </w:trPr>
        <w:tc>
          <w:tcPr>
            <w:tcW w:w="3013"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集中实践课</w:t>
            </w:r>
          </w:p>
        </w:tc>
        <w:tc>
          <w:tcPr>
            <w:tcW w:w="1639"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sz w:val="24"/>
                <w:szCs w:val="24"/>
              </w:rPr>
              <w:t>35w+208</w:t>
            </w:r>
            <w:r w:rsidRPr="008B06A0">
              <w:rPr>
                <w:rFonts w:ascii="宋体" w:hAnsi="宋体" w:cs="宋体" w:hint="eastAsia"/>
                <w:sz w:val="24"/>
                <w:szCs w:val="24"/>
              </w:rPr>
              <w:t>学时</w:t>
            </w:r>
          </w:p>
        </w:tc>
        <w:tc>
          <w:tcPr>
            <w:tcW w:w="681"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28.5</w:t>
            </w:r>
          </w:p>
        </w:tc>
        <w:tc>
          <w:tcPr>
            <w:tcW w:w="2323"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16.0</w:t>
            </w:r>
          </w:p>
        </w:tc>
        <w:tc>
          <w:tcPr>
            <w:tcW w:w="991"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含军训</w:t>
            </w:r>
          </w:p>
        </w:tc>
      </w:tr>
      <w:tr w:rsidR="001F11B1" w:rsidRPr="008B06A0">
        <w:trPr>
          <w:trHeight w:val="290"/>
          <w:jc w:val="center"/>
        </w:trPr>
        <w:tc>
          <w:tcPr>
            <w:tcW w:w="3013"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理论课程中的实践（含课程实践和课外实践）</w:t>
            </w:r>
          </w:p>
        </w:tc>
        <w:tc>
          <w:tcPr>
            <w:tcW w:w="1639"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sz w:val="24"/>
                <w:szCs w:val="24"/>
              </w:rPr>
              <w:t>264</w:t>
            </w:r>
            <w:r w:rsidRPr="008B06A0">
              <w:rPr>
                <w:rFonts w:ascii="宋体" w:hAnsi="宋体" w:cs="宋体" w:hint="eastAsia"/>
                <w:sz w:val="24"/>
                <w:szCs w:val="24"/>
              </w:rPr>
              <w:t>学时</w:t>
            </w:r>
          </w:p>
        </w:tc>
        <w:tc>
          <w:tcPr>
            <w:tcW w:w="681"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13.5</w:t>
            </w:r>
          </w:p>
        </w:tc>
        <w:tc>
          <w:tcPr>
            <w:tcW w:w="2323"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7.6</w:t>
            </w:r>
          </w:p>
        </w:tc>
        <w:tc>
          <w:tcPr>
            <w:tcW w:w="991" w:type="dxa"/>
            <w:vAlign w:val="center"/>
          </w:tcPr>
          <w:p w:rsidR="001F11B1" w:rsidRPr="008B06A0" w:rsidRDefault="001F11B1">
            <w:pPr>
              <w:spacing w:line="240" w:lineRule="exact"/>
              <w:jc w:val="center"/>
              <w:rPr>
                <w:rFonts w:ascii="宋体" w:hAnsi="宋体" w:cs="宋体"/>
                <w:sz w:val="24"/>
                <w:szCs w:val="24"/>
              </w:rPr>
            </w:pPr>
          </w:p>
        </w:tc>
      </w:tr>
      <w:tr w:rsidR="001F11B1" w:rsidRPr="008B06A0">
        <w:trPr>
          <w:trHeight w:val="330"/>
          <w:jc w:val="center"/>
        </w:trPr>
        <w:tc>
          <w:tcPr>
            <w:tcW w:w="3013"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hint="eastAsia"/>
                <w:sz w:val="24"/>
                <w:szCs w:val="24"/>
              </w:rPr>
              <w:t>合计</w:t>
            </w:r>
          </w:p>
        </w:tc>
        <w:tc>
          <w:tcPr>
            <w:tcW w:w="1639"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sz w:val="24"/>
                <w:szCs w:val="24"/>
              </w:rPr>
              <w:t>35W+472</w:t>
            </w:r>
            <w:r w:rsidRPr="008B06A0">
              <w:rPr>
                <w:rFonts w:ascii="宋体" w:hAnsi="宋体" w:cs="宋体" w:hint="eastAsia"/>
                <w:sz w:val="24"/>
                <w:szCs w:val="24"/>
              </w:rPr>
              <w:t>学时</w:t>
            </w:r>
          </w:p>
        </w:tc>
        <w:tc>
          <w:tcPr>
            <w:tcW w:w="681"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42</w:t>
            </w:r>
          </w:p>
        </w:tc>
        <w:tc>
          <w:tcPr>
            <w:tcW w:w="2323"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23.6</w:t>
            </w:r>
          </w:p>
        </w:tc>
        <w:tc>
          <w:tcPr>
            <w:tcW w:w="991" w:type="dxa"/>
            <w:vAlign w:val="center"/>
          </w:tcPr>
          <w:p w:rsidR="001F11B1" w:rsidRPr="008B06A0" w:rsidRDefault="001F11B1">
            <w:pPr>
              <w:spacing w:line="240" w:lineRule="exact"/>
              <w:jc w:val="center"/>
              <w:rPr>
                <w:rFonts w:ascii="宋体" w:hAnsi="宋体" w:cs="宋体"/>
                <w:sz w:val="24"/>
                <w:szCs w:val="24"/>
              </w:rPr>
            </w:pPr>
          </w:p>
        </w:tc>
      </w:tr>
    </w:tbl>
    <w:p w:rsidR="001F11B1" w:rsidRPr="008B06A0" w:rsidRDefault="001F11B1" w:rsidP="001F11B1">
      <w:pPr>
        <w:spacing w:line="360" w:lineRule="exact"/>
        <w:ind w:firstLineChars="200" w:firstLine="31680"/>
        <w:jc w:val="left"/>
        <w:rPr>
          <w:rFonts w:ascii="宋体" w:cs="宋体"/>
          <w:sz w:val="24"/>
          <w:szCs w:val="24"/>
        </w:rPr>
      </w:pPr>
      <w:r w:rsidRPr="008B06A0">
        <w:rPr>
          <w:rFonts w:ascii="宋体" w:hAnsi="宋体" w:cs="宋体" w:hint="eastAsia"/>
          <w:sz w:val="24"/>
          <w:szCs w:val="24"/>
        </w:rPr>
        <w:t>总学分：理论课程学分</w:t>
      </w:r>
      <w:r w:rsidRPr="008B06A0">
        <w:rPr>
          <w:rFonts w:ascii="宋体" w:hAnsi="宋体" w:cs="宋体"/>
          <w:sz w:val="24"/>
          <w:szCs w:val="24"/>
        </w:rPr>
        <w:t>+</w:t>
      </w:r>
      <w:r w:rsidRPr="008B06A0">
        <w:rPr>
          <w:rFonts w:ascii="宋体" w:hAnsi="宋体" w:cs="宋体" w:hint="eastAsia"/>
          <w:sz w:val="24"/>
          <w:szCs w:val="24"/>
        </w:rPr>
        <w:t>实践课学分</w:t>
      </w:r>
      <w:r w:rsidRPr="008B06A0">
        <w:rPr>
          <w:rFonts w:ascii="宋体" w:hAnsi="宋体" w:cs="宋体"/>
          <w:sz w:val="24"/>
          <w:szCs w:val="24"/>
        </w:rPr>
        <w:t>=178</w:t>
      </w:r>
      <w:r w:rsidRPr="008B06A0">
        <w:rPr>
          <w:rFonts w:ascii="宋体" w:hAnsi="宋体" w:cs="宋体" w:hint="eastAsia"/>
          <w:sz w:val="24"/>
          <w:szCs w:val="24"/>
        </w:rPr>
        <w:t>（说明：理论课程中的实践学分已计入理论课程学分，自主学习计学时不计学分）</w:t>
      </w: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五、学制与学位</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标准学制：</w:t>
      </w:r>
      <w:r w:rsidRPr="008B06A0">
        <w:rPr>
          <w:rFonts w:ascii="宋体" w:hAnsi="宋体" w:cs="宋体"/>
          <w:sz w:val="24"/>
          <w:szCs w:val="24"/>
        </w:rPr>
        <w:t>4</w:t>
      </w:r>
      <w:r w:rsidRPr="008B06A0">
        <w:rPr>
          <w:rFonts w:ascii="宋体" w:hAnsi="宋体" w:cs="宋体" w:hint="eastAsia"/>
          <w:sz w:val="24"/>
          <w:szCs w:val="24"/>
        </w:rPr>
        <w:t>年，学习年限</w:t>
      </w:r>
      <w:r w:rsidRPr="008B06A0">
        <w:rPr>
          <w:rFonts w:ascii="宋体" w:hAnsi="宋体" w:cs="宋体"/>
          <w:sz w:val="24"/>
          <w:szCs w:val="24"/>
        </w:rPr>
        <w:t>3-6</w:t>
      </w:r>
      <w:r w:rsidRPr="008B06A0">
        <w:rPr>
          <w:rFonts w:ascii="宋体" w:hAnsi="宋体" w:cs="宋体" w:hint="eastAsia"/>
          <w:sz w:val="24"/>
          <w:szCs w:val="24"/>
        </w:rPr>
        <w:t>年</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授予学位：管理学学士学位</w:t>
      </w: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六、专业核心课程</w:t>
      </w:r>
    </w:p>
    <w:p w:rsidR="001F11B1" w:rsidRPr="008B06A0" w:rsidRDefault="001F11B1" w:rsidP="008B06A0">
      <w:pPr>
        <w:spacing w:line="360" w:lineRule="exact"/>
        <w:ind w:firstLineChars="200" w:firstLine="31680"/>
        <w:jc w:val="left"/>
        <w:rPr>
          <w:rFonts w:ascii="宋体" w:cs="宋体"/>
          <w:sz w:val="24"/>
          <w:szCs w:val="24"/>
        </w:rPr>
      </w:pPr>
      <w:r w:rsidRPr="008B06A0">
        <w:rPr>
          <w:rFonts w:ascii="宋体" w:hAnsi="宋体" w:cs="宋体" w:hint="eastAsia"/>
          <w:sz w:val="24"/>
          <w:szCs w:val="24"/>
        </w:rPr>
        <w:t>专业核心课：会计学原理、中级财务会计、高级财务会计、成本会计学、管理会计、财务管理、审计学、财务分析、会计信息系统。</w:t>
      </w: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七、课程体系</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1"/>
        <w:gridCol w:w="400"/>
        <w:gridCol w:w="742"/>
        <w:gridCol w:w="3021"/>
        <w:gridCol w:w="441"/>
        <w:gridCol w:w="399"/>
        <w:gridCol w:w="455"/>
        <w:gridCol w:w="442"/>
        <w:gridCol w:w="484"/>
        <w:gridCol w:w="484"/>
        <w:gridCol w:w="428"/>
        <w:gridCol w:w="30"/>
        <w:gridCol w:w="428"/>
        <w:gridCol w:w="445"/>
      </w:tblGrid>
      <w:tr w:rsidR="001F11B1" w:rsidRPr="008B06A0">
        <w:trPr>
          <w:trHeight w:val="284"/>
          <w:tblHeader/>
          <w:jc w:val="center"/>
        </w:trPr>
        <w:tc>
          <w:tcPr>
            <w:tcW w:w="562" w:type="dxa"/>
            <w:vMerge w:val="restart"/>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课程类别</w:t>
            </w:r>
          </w:p>
        </w:tc>
        <w:tc>
          <w:tcPr>
            <w:tcW w:w="401" w:type="dxa"/>
            <w:vMerge w:val="restart"/>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课程序号</w:t>
            </w:r>
          </w:p>
        </w:tc>
        <w:tc>
          <w:tcPr>
            <w:tcW w:w="745" w:type="dxa"/>
            <w:vMerge w:val="restart"/>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课程代码</w:t>
            </w:r>
          </w:p>
        </w:tc>
        <w:tc>
          <w:tcPr>
            <w:tcW w:w="3031" w:type="dxa"/>
            <w:vMerge w:val="restart"/>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课程名称</w:t>
            </w:r>
          </w:p>
        </w:tc>
        <w:tc>
          <w:tcPr>
            <w:tcW w:w="443" w:type="dxa"/>
            <w:vMerge w:val="restart"/>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总</w:t>
            </w:r>
          </w:p>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学</w:t>
            </w:r>
          </w:p>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时</w:t>
            </w:r>
          </w:p>
        </w:tc>
        <w:tc>
          <w:tcPr>
            <w:tcW w:w="400" w:type="dxa"/>
            <w:vMerge w:val="restart"/>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学</w:t>
            </w:r>
          </w:p>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分</w:t>
            </w:r>
          </w:p>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数</w:t>
            </w:r>
          </w:p>
        </w:tc>
        <w:tc>
          <w:tcPr>
            <w:tcW w:w="2302" w:type="dxa"/>
            <w:gridSpan w:val="6"/>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学时分配</w:t>
            </w:r>
          </w:p>
        </w:tc>
        <w:tc>
          <w:tcPr>
            <w:tcW w:w="429" w:type="dxa"/>
            <w:vMerge w:val="restart"/>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开课学期</w:t>
            </w:r>
          </w:p>
        </w:tc>
        <w:tc>
          <w:tcPr>
            <w:tcW w:w="447" w:type="dxa"/>
            <w:vMerge w:val="restart"/>
            <w:vAlign w:val="center"/>
          </w:tcPr>
          <w:p w:rsidR="001F11B1" w:rsidRPr="008B06A0" w:rsidRDefault="001F11B1">
            <w:pPr>
              <w:spacing w:line="240" w:lineRule="exact"/>
              <w:jc w:val="center"/>
              <w:rPr>
                <w:rFonts w:ascii="宋体" w:cs="宋体"/>
                <w:color w:val="000000"/>
                <w:sz w:val="24"/>
                <w:szCs w:val="24"/>
              </w:rPr>
            </w:pPr>
            <w:bookmarkStart w:id="0" w:name="_GoBack"/>
            <w:bookmarkEnd w:id="0"/>
            <w:r w:rsidRPr="008B06A0">
              <w:rPr>
                <w:rFonts w:ascii="宋体" w:hAnsi="宋体" w:cs="宋体" w:hint="eastAsia"/>
                <w:color w:val="000000"/>
                <w:sz w:val="24"/>
                <w:szCs w:val="24"/>
              </w:rPr>
              <w:t>考核方式</w:t>
            </w:r>
          </w:p>
        </w:tc>
      </w:tr>
      <w:tr w:rsidR="001F11B1" w:rsidRPr="008B06A0">
        <w:trPr>
          <w:trHeight w:val="90"/>
          <w:tblHeader/>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rPr>
                <w:rFonts w:ascii="宋体" w:cs="宋体"/>
                <w:color w:val="000000"/>
                <w:sz w:val="24"/>
                <w:szCs w:val="24"/>
              </w:rPr>
            </w:pPr>
          </w:p>
        </w:tc>
        <w:tc>
          <w:tcPr>
            <w:tcW w:w="745" w:type="dxa"/>
            <w:vMerge/>
            <w:vAlign w:val="center"/>
          </w:tcPr>
          <w:p w:rsidR="001F11B1" w:rsidRPr="008B06A0" w:rsidRDefault="001F11B1">
            <w:pPr>
              <w:spacing w:line="240" w:lineRule="exact"/>
              <w:rPr>
                <w:rFonts w:ascii="宋体" w:cs="宋体"/>
                <w:color w:val="000000"/>
                <w:sz w:val="24"/>
                <w:szCs w:val="24"/>
              </w:rPr>
            </w:pPr>
          </w:p>
        </w:tc>
        <w:tc>
          <w:tcPr>
            <w:tcW w:w="3031" w:type="dxa"/>
            <w:vMerge/>
            <w:vAlign w:val="center"/>
          </w:tcPr>
          <w:p w:rsidR="001F11B1" w:rsidRPr="008B06A0" w:rsidRDefault="001F11B1">
            <w:pPr>
              <w:spacing w:line="240" w:lineRule="exact"/>
              <w:rPr>
                <w:rFonts w:ascii="宋体" w:cs="宋体"/>
                <w:color w:val="000000"/>
                <w:sz w:val="24"/>
                <w:szCs w:val="24"/>
              </w:rPr>
            </w:pPr>
          </w:p>
        </w:tc>
        <w:tc>
          <w:tcPr>
            <w:tcW w:w="443" w:type="dxa"/>
            <w:vMerge/>
            <w:vAlign w:val="center"/>
          </w:tcPr>
          <w:p w:rsidR="001F11B1" w:rsidRPr="008B06A0" w:rsidRDefault="001F11B1">
            <w:pPr>
              <w:spacing w:line="240" w:lineRule="exact"/>
              <w:rPr>
                <w:rFonts w:ascii="宋体" w:cs="宋体"/>
                <w:color w:val="000000"/>
                <w:sz w:val="24"/>
                <w:szCs w:val="24"/>
              </w:rPr>
            </w:pPr>
          </w:p>
        </w:tc>
        <w:tc>
          <w:tcPr>
            <w:tcW w:w="400" w:type="dxa"/>
            <w:vMerge/>
            <w:vAlign w:val="center"/>
          </w:tcPr>
          <w:p w:rsidR="001F11B1" w:rsidRPr="008B06A0" w:rsidRDefault="001F11B1">
            <w:pPr>
              <w:spacing w:line="240" w:lineRule="exact"/>
              <w:rPr>
                <w:rFonts w:ascii="宋体" w:cs="宋体"/>
                <w:color w:val="000000"/>
                <w:sz w:val="24"/>
                <w:szCs w:val="24"/>
              </w:rPr>
            </w:pPr>
          </w:p>
        </w:tc>
        <w:tc>
          <w:tcPr>
            <w:tcW w:w="45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讲授</w:t>
            </w:r>
          </w:p>
        </w:tc>
        <w:tc>
          <w:tcPr>
            <w:tcW w:w="443"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专题讲座</w:t>
            </w:r>
          </w:p>
        </w:tc>
        <w:tc>
          <w:tcPr>
            <w:tcW w:w="486"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课程实践</w:t>
            </w:r>
          </w:p>
        </w:tc>
        <w:tc>
          <w:tcPr>
            <w:tcW w:w="486"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课外实践</w:t>
            </w:r>
          </w:p>
        </w:tc>
        <w:tc>
          <w:tcPr>
            <w:tcW w:w="429"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自主学习</w:t>
            </w:r>
          </w:p>
        </w:tc>
        <w:tc>
          <w:tcPr>
            <w:tcW w:w="429" w:type="dxa"/>
            <w:gridSpan w:val="2"/>
            <w:vMerge/>
            <w:vAlign w:val="center"/>
          </w:tcPr>
          <w:p w:rsidR="001F11B1" w:rsidRPr="008B06A0" w:rsidRDefault="001F11B1">
            <w:pPr>
              <w:spacing w:line="240" w:lineRule="exact"/>
              <w:rPr>
                <w:rFonts w:ascii="宋体" w:cs="宋体"/>
                <w:color w:val="000000"/>
                <w:sz w:val="24"/>
                <w:szCs w:val="24"/>
              </w:rPr>
            </w:pPr>
          </w:p>
        </w:tc>
        <w:tc>
          <w:tcPr>
            <w:tcW w:w="447" w:type="dxa"/>
            <w:vMerge/>
            <w:vAlign w:val="center"/>
          </w:tcPr>
          <w:p w:rsidR="001F11B1" w:rsidRPr="008B06A0" w:rsidRDefault="001F11B1">
            <w:pPr>
              <w:spacing w:line="240" w:lineRule="exact"/>
              <w:rPr>
                <w:rFonts w:ascii="宋体" w:cs="宋体"/>
                <w:color w:val="000000"/>
                <w:sz w:val="24"/>
                <w:szCs w:val="24"/>
              </w:rPr>
            </w:pPr>
          </w:p>
        </w:tc>
      </w:tr>
      <w:tr w:rsidR="001F11B1" w:rsidRPr="008B06A0">
        <w:trPr>
          <w:trHeight w:val="284"/>
          <w:jc w:val="center"/>
        </w:trPr>
        <w:tc>
          <w:tcPr>
            <w:tcW w:w="562" w:type="dxa"/>
            <w:vMerge w:val="restart"/>
            <w:textDirection w:val="tbRlV"/>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思想政治课</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09015141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思想道德修养与法律基础</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kern w:val="0"/>
                <w:sz w:val="24"/>
                <w:szCs w:val="24"/>
              </w:rPr>
              <w:t xml:space="preserve">Ideological </w:t>
            </w:r>
            <w:r w:rsidRPr="008B06A0">
              <w:rPr>
                <w:rFonts w:ascii="宋体" w:hAnsi="宋体" w:cs="宋体"/>
                <w:color w:val="000000"/>
                <w:sz w:val="24"/>
                <w:szCs w:val="24"/>
              </w:rPr>
              <w:t>and Moral Cultivation and Fundamentals of Law</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40</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49"/>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09015271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中国近现代史纲要</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Outline of Chinese Modern History</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40</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786"/>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09025331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马克思主义基本原理概论</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Introduction to the Basic Principles of Marxism</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40</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1261"/>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09025381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毛泽东思想和中国特色社会主义理论体系概论</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Introduction to Mao Zedong Thought and Theoretical System of Socialism with Chinese Characteristics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80</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restart"/>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09015251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一</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hint="eastAsia"/>
                <w:color w:val="000000"/>
                <w:sz w:val="24"/>
                <w:szCs w:val="24"/>
              </w:rPr>
              <w:t>Ⅰ</w:t>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09015221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二</w:t>
            </w:r>
            <w:r w:rsidRPr="008B06A0">
              <w:rPr>
                <w:rFonts w:ascii="宋体" w:hAnsi="宋体" w:cs="宋体"/>
                <w:color w:val="000000"/>
                <w:sz w:val="24"/>
                <w:szCs w:val="24"/>
              </w:rPr>
              <w:t xml:space="preserve"> )</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hint="eastAsia"/>
                <w:color w:val="000000"/>
                <w:sz w:val="24"/>
                <w:szCs w:val="24"/>
              </w:rPr>
              <w:t>Ⅱ</w:t>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09015231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三</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hint="eastAsia"/>
                <w:color w:val="000000"/>
                <w:sz w:val="24"/>
                <w:szCs w:val="24"/>
              </w:rPr>
              <w:t>Ⅲ</w:t>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09015241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四</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hint="eastAsia"/>
                <w:color w:val="000000"/>
                <w:sz w:val="24"/>
                <w:szCs w:val="24"/>
              </w:rPr>
              <w:t>Ⅳ</w:t>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09015201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五</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color w:val="000000"/>
                <w:sz w:val="24"/>
                <w:szCs w:val="24"/>
              </w:rPr>
              <w:fldChar w:fldCharType="begin"/>
            </w:r>
            <w:r w:rsidRPr="008B06A0">
              <w:rPr>
                <w:rFonts w:ascii="宋体" w:hAnsi="宋体" w:cs="宋体"/>
                <w:color w:val="000000"/>
                <w:sz w:val="24"/>
                <w:szCs w:val="24"/>
              </w:rPr>
              <w:instrText xml:space="preserve"> = 5 \* ROMAN \* MERGEFORMAT </w:instrText>
            </w:r>
            <w:r w:rsidRPr="008B06A0">
              <w:rPr>
                <w:rFonts w:ascii="宋体" w:hAnsi="宋体" w:cs="宋体"/>
                <w:color w:val="000000"/>
                <w:sz w:val="24"/>
                <w:szCs w:val="24"/>
              </w:rPr>
              <w:fldChar w:fldCharType="separate"/>
            </w:r>
            <w:r w:rsidRPr="008B06A0">
              <w:rPr>
                <w:rFonts w:ascii="宋体" w:hAnsi="宋体" w:cs="宋体"/>
                <w:color w:val="000000"/>
                <w:sz w:val="24"/>
                <w:szCs w:val="24"/>
              </w:rPr>
              <w:t>V</w:t>
            </w:r>
            <w:r w:rsidRPr="008B06A0">
              <w:rPr>
                <w:rFonts w:ascii="宋体" w:hAnsi="宋体" w:cs="宋体"/>
                <w:color w:val="000000"/>
                <w:sz w:val="24"/>
                <w:szCs w:val="24"/>
              </w:rPr>
              <w:fldChar w:fldCharType="end"/>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09015211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六</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color w:val="000000"/>
                <w:sz w:val="24"/>
                <w:szCs w:val="24"/>
              </w:rPr>
              <w:fldChar w:fldCharType="begin"/>
            </w:r>
            <w:r w:rsidRPr="008B06A0">
              <w:rPr>
                <w:rFonts w:ascii="宋体" w:hAnsi="宋体" w:cs="宋体"/>
                <w:color w:val="000000"/>
                <w:sz w:val="24"/>
                <w:szCs w:val="24"/>
              </w:rPr>
              <w:instrText xml:space="preserve"> = 6 \* ROMAN \* MERGEFORMAT </w:instrText>
            </w:r>
            <w:r w:rsidRPr="008B06A0">
              <w:rPr>
                <w:rFonts w:ascii="宋体" w:hAnsi="宋体" w:cs="宋体"/>
                <w:color w:val="000000"/>
                <w:sz w:val="24"/>
                <w:szCs w:val="24"/>
              </w:rPr>
              <w:fldChar w:fldCharType="separate"/>
            </w:r>
            <w:r w:rsidRPr="008B06A0">
              <w:rPr>
                <w:rFonts w:ascii="宋体" w:hAnsi="宋体" w:cs="宋体"/>
                <w:color w:val="000000"/>
                <w:sz w:val="24"/>
                <w:szCs w:val="24"/>
              </w:rPr>
              <w:t>VI</w:t>
            </w:r>
            <w:r w:rsidRPr="008B06A0">
              <w:rPr>
                <w:rFonts w:ascii="宋体" w:hAnsi="宋体" w:cs="宋体"/>
                <w:color w:val="000000"/>
                <w:sz w:val="24"/>
                <w:szCs w:val="24"/>
              </w:rPr>
              <w:fldChar w:fldCharType="end"/>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09015261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七</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color w:val="000000"/>
                <w:sz w:val="24"/>
                <w:szCs w:val="24"/>
              </w:rPr>
              <w:fldChar w:fldCharType="begin"/>
            </w:r>
            <w:r w:rsidRPr="008B06A0">
              <w:rPr>
                <w:rFonts w:ascii="宋体" w:hAnsi="宋体" w:cs="宋体"/>
                <w:color w:val="000000"/>
                <w:sz w:val="24"/>
                <w:szCs w:val="24"/>
              </w:rPr>
              <w:instrText xml:space="preserve"> = 7 \* ROMAN \* MERGEFORMAT </w:instrText>
            </w:r>
            <w:r w:rsidRPr="008B06A0">
              <w:rPr>
                <w:rFonts w:ascii="宋体" w:hAnsi="宋体" w:cs="宋体"/>
                <w:color w:val="000000"/>
                <w:sz w:val="24"/>
                <w:szCs w:val="24"/>
              </w:rPr>
              <w:fldChar w:fldCharType="separate"/>
            </w:r>
            <w:r w:rsidRPr="008B06A0">
              <w:rPr>
                <w:rFonts w:ascii="宋体" w:hAnsi="宋体" w:cs="宋体"/>
                <w:color w:val="000000"/>
                <w:sz w:val="24"/>
                <w:szCs w:val="24"/>
              </w:rPr>
              <w:t>VII</w:t>
            </w:r>
            <w:r w:rsidRPr="008B06A0">
              <w:rPr>
                <w:rFonts w:ascii="宋体" w:hAnsi="宋体" w:cs="宋体"/>
                <w:color w:val="000000"/>
                <w:sz w:val="24"/>
                <w:szCs w:val="24"/>
              </w:rPr>
              <w:fldChar w:fldCharType="end"/>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09015281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形势与政策</w:t>
            </w:r>
            <w:r w:rsidRPr="008B06A0">
              <w:rPr>
                <w:rFonts w:ascii="宋体" w:hAnsi="宋体" w:cs="宋体"/>
                <w:color w:val="000000"/>
                <w:sz w:val="24"/>
                <w:szCs w:val="24"/>
              </w:rPr>
              <w:t>(</w:t>
            </w:r>
            <w:r w:rsidRPr="008B06A0">
              <w:rPr>
                <w:rFonts w:ascii="宋体" w:hAnsi="宋体" w:cs="宋体" w:hint="eastAsia"/>
                <w:color w:val="000000"/>
                <w:sz w:val="24"/>
                <w:szCs w:val="24"/>
              </w:rPr>
              <w:t>八</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Situation and Policy(</w:t>
            </w:r>
            <w:r w:rsidRPr="008B06A0">
              <w:rPr>
                <w:rFonts w:ascii="宋体" w:hAnsi="宋体" w:cs="宋体"/>
                <w:color w:val="000000"/>
                <w:sz w:val="24"/>
                <w:szCs w:val="24"/>
              </w:rPr>
              <w:fldChar w:fldCharType="begin"/>
            </w:r>
            <w:r w:rsidRPr="008B06A0">
              <w:rPr>
                <w:rFonts w:ascii="宋体" w:hAnsi="宋体" w:cs="宋体"/>
                <w:color w:val="000000"/>
                <w:sz w:val="24"/>
                <w:szCs w:val="24"/>
              </w:rPr>
              <w:instrText xml:space="preserve"> = 7 \* ROMAN \* MERGEFORMAT </w:instrText>
            </w:r>
            <w:r w:rsidRPr="008B06A0">
              <w:rPr>
                <w:rFonts w:ascii="宋体" w:hAnsi="宋体" w:cs="宋体"/>
                <w:color w:val="000000"/>
                <w:sz w:val="24"/>
                <w:szCs w:val="24"/>
              </w:rPr>
              <w:fldChar w:fldCharType="separate"/>
            </w:r>
            <w:r w:rsidRPr="008B06A0">
              <w:rPr>
                <w:rFonts w:ascii="宋体" w:hAnsi="宋体" w:cs="宋体"/>
                <w:color w:val="000000"/>
                <w:sz w:val="24"/>
                <w:szCs w:val="24"/>
              </w:rPr>
              <w:t>VII</w:t>
            </w:r>
            <w:r w:rsidRPr="008B06A0">
              <w:rPr>
                <w:rFonts w:ascii="宋体" w:hAnsi="宋体" w:cs="宋体"/>
                <w:color w:val="000000"/>
                <w:sz w:val="24"/>
                <w:szCs w:val="24"/>
              </w:rPr>
              <w:fldChar w:fldCharType="end"/>
            </w:r>
            <w:r w:rsidRPr="008B06A0">
              <w:rPr>
                <w:rFonts w:ascii="宋体" w:hAnsi="宋体" w:cs="宋体"/>
                <w:color w:val="000000"/>
                <w:sz w:val="24"/>
                <w:szCs w:val="24"/>
              </w:rPr>
              <w:t>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399"/>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177" w:type="dxa"/>
            <w:gridSpan w:val="3"/>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288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224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jc w:val="center"/>
              <w:rPr>
                <w:rFonts w:ascii="宋体" w:hAnsi="宋体" w:cs="宋体"/>
                <w:color w:val="000000"/>
                <w:sz w:val="24"/>
                <w:szCs w:val="24"/>
              </w:rPr>
            </w:pPr>
          </w:p>
        </w:tc>
      </w:tr>
      <w:tr w:rsidR="001F11B1" w:rsidRPr="008B06A0">
        <w:trPr>
          <w:trHeight w:val="534"/>
          <w:jc w:val="center"/>
        </w:trPr>
        <w:tc>
          <w:tcPr>
            <w:tcW w:w="562" w:type="dxa"/>
            <w:vMerge w:val="restart"/>
            <w:textDirection w:val="tbRlV"/>
            <w:vAlign w:val="center"/>
          </w:tcPr>
          <w:p w:rsidR="001F11B1" w:rsidRPr="008B06A0" w:rsidRDefault="001F11B1">
            <w:pPr>
              <w:spacing w:line="240" w:lineRule="exact"/>
              <w:ind w:left="113" w:right="113"/>
              <w:jc w:val="center"/>
              <w:rPr>
                <w:rFonts w:ascii="宋体" w:cs="宋体"/>
                <w:color w:val="000000"/>
                <w:sz w:val="24"/>
                <w:szCs w:val="24"/>
              </w:rPr>
            </w:pPr>
            <w:r w:rsidRPr="008B06A0">
              <w:rPr>
                <w:rFonts w:ascii="宋体" w:hAnsi="宋体" w:cs="宋体" w:hint="eastAsia"/>
                <w:color w:val="000000"/>
                <w:sz w:val="24"/>
                <w:szCs w:val="24"/>
              </w:rPr>
              <w:t>公共基础必修课</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08013081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大学语文</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Chinese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34"/>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Merge w:val="restart"/>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06021141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大学英语</w:t>
            </w:r>
            <w:r w:rsidRPr="008B06A0">
              <w:rPr>
                <w:rFonts w:ascii="宋体" w:hAnsi="宋体" w:cs="宋体"/>
                <w:color w:val="000000"/>
                <w:sz w:val="24"/>
                <w:szCs w:val="24"/>
              </w:rPr>
              <w:t>(</w:t>
            </w:r>
            <w:r w:rsidRPr="008B06A0">
              <w:rPr>
                <w:rFonts w:ascii="宋体" w:hAnsi="宋体" w:cs="宋体" w:hint="eastAsia"/>
                <w:color w:val="000000"/>
                <w:sz w:val="24"/>
                <w:szCs w:val="24"/>
              </w:rPr>
              <w:t>一</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English(I)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34"/>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06021051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大学英语</w:t>
            </w:r>
            <w:r w:rsidRPr="008B06A0">
              <w:rPr>
                <w:rFonts w:ascii="宋体" w:hAnsi="宋体" w:cs="宋体"/>
                <w:color w:val="000000"/>
                <w:sz w:val="24"/>
                <w:szCs w:val="24"/>
              </w:rPr>
              <w:t>(</w:t>
            </w:r>
            <w:r w:rsidRPr="008B06A0">
              <w:rPr>
                <w:rFonts w:ascii="宋体" w:hAnsi="宋体" w:cs="宋体" w:hint="eastAsia"/>
                <w:color w:val="000000"/>
                <w:sz w:val="24"/>
                <w:szCs w:val="24"/>
              </w:rPr>
              <w:t>二</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English(II)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34"/>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04035251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大学计算机基础</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Fundamentals of Computers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kern w:val="0"/>
                <w:sz w:val="24"/>
                <w:szCs w:val="24"/>
              </w:rPr>
              <w:t>考试</w:t>
            </w:r>
          </w:p>
        </w:tc>
      </w:tr>
      <w:tr w:rsidR="001F11B1" w:rsidRPr="008B06A0">
        <w:trPr>
          <w:trHeight w:val="534"/>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Merge w:val="restart"/>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9</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10030071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数学分析</w:t>
            </w:r>
            <w:r w:rsidRPr="008B06A0">
              <w:rPr>
                <w:rFonts w:ascii="宋体" w:hAnsi="宋体" w:cs="宋体"/>
                <w:color w:val="000000"/>
                <w:sz w:val="24"/>
                <w:szCs w:val="24"/>
              </w:rPr>
              <w:t>(</w:t>
            </w:r>
            <w:r w:rsidRPr="008B06A0">
              <w:rPr>
                <w:rFonts w:ascii="宋体" w:hAnsi="宋体" w:cs="宋体" w:hint="eastAsia"/>
                <w:color w:val="000000"/>
                <w:sz w:val="24"/>
                <w:szCs w:val="24"/>
              </w:rPr>
              <w:t>上</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Mathematical Analysi s(1)</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80</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80</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34"/>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10030081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数学分析</w:t>
            </w:r>
            <w:r w:rsidRPr="008B06A0">
              <w:rPr>
                <w:rFonts w:ascii="宋体" w:hAnsi="宋体" w:cs="宋体"/>
                <w:color w:val="000000"/>
                <w:sz w:val="24"/>
                <w:szCs w:val="24"/>
              </w:rPr>
              <w:t>(</w:t>
            </w:r>
            <w:r w:rsidRPr="008B06A0">
              <w:rPr>
                <w:rFonts w:ascii="宋体" w:hAnsi="宋体" w:cs="宋体" w:hint="eastAsia"/>
                <w:color w:val="000000"/>
                <w:sz w:val="24"/>
                <w:szCs w:val="24"/>
              </w:rPr>
              <w:t>下</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Mathematical Analysis(2)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96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96</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34"/>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10010051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常微分方程</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Ordinary Differential Equations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23"/>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177" w:type="dxa"/>
            <w:gridSpan w:val="3"/>
            <w:vAlign w:val="center"/>
          </w:tcPr>
          <w:p w:rsidR="001F11B1" w:rsidRPr="008B06A0" w:rsidRDefault="001F11B1" w:rsidP="001F11B1">
            <w:pPr>
              <w:spacing w:line="240" w:lineRule="exact"/>
              <w:ind w:leftChars="20" w:left="31680"/>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400</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jc w:val="center"/>
              <w:rPr>
                <w:rFonts w:ascii="宋体" w:hAnsi="宋体" w:cs="宋体"/>
                <w:color w:val="000000"/>
                <w:sz w:val="24"/>
                <w:szCs w:val="24"/>
              </w:rPr>
            </w:pPr>
          </w:p>
        </w:tc>
      </w:tr>
      <w:tr w:rsidR="001F11B1" w:rsidRPr="008B06A0">
        <w:trPr>
          <w:trHeight w:val="534"/>
          <w:jc w:val="center"/>
        </w:trPr>
        <w:tc>
          <w:tcPr>
            <w:tcW w:w="562" w:type="dxa"/>
            <w:vMerge w:val="restart"/>
            <w:textDirection w:val="tbRlV"/>
            <w:vAlign w:val="center"/>
          </w:tcPr>
          <w:p w:rsidR="001F11B1" w:rsidRPr="008B06A0" w:rsidRDefault="001F11B1">
            <w:pPr>
              <w:spacing w:line="240" w:lineRule="exact"/>
              <w:ind w:left="113" w:right="113"/>
              <w:jc w:val="center"/>
              <w:rPr>
                <w:rFonts w:ascii="宋体" w:cs="宋体"/>
                <w:color w:val="000000"/>
                <w:sz w:val="24"/>
                <w:szCs w:val="24"/>
              </w:rPr>
            </w:pPr>
            <w:r w:rsidRPr="008B06A0">
              <w:rPr>
                <w:rFonts w:ascii="宋体" w:hAnsi="宋体" w:cs="宋体" w:hint="eastAsia"/>
                <w:color w:val="000000"/>
                <w:sz w:val="24"/>
                <w:szCs w:val="24"/>
              </w:rPr>
              <w:t>通识教育必修课</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12020091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军事理论</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Military Theory Course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12</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13013321</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创业基础</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Basics of Entrepreneurship</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13</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13013311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职业生涯与发展规划</w:t>
            </w:r>
            <w:r w:rsidRPr="008B06A0">
              <w:rPr>
                <w:rFonts w:ascii="宋体" w:hAnsi="宋体" w:cs="宋体"/>
                <w:color w:val="000000"/>
                <w:sz w:val="24"/>
                <w:szCs w:val="24"/>
              </w:rPr>
              <w:t xml:space="preserve">                Career and Development Planning </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Merge w:val="restart"/>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14</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12010021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大学生心理健康教育</w:t>
            </w:r>
            <w:r w:rsidRPr="008B06A0">
              <w:rPr>
                <w:rFonts w:ascii="宋体" w:hAnsi="宋体" w:cs="宋体"/>
                <w:color w:val="000000"/>
                <w:sz w:val="24"/>
                <w:szCs w:val="24"/>
              </w:rPr>
              <w:t>(</w:t>
            </w:r>
            <w:r w:rsidRPr="008B06A0">
              <w:rPr>
                <w:rFonts w:ascii="宋体" w:hAnsi="宋体" w:cs="宋体" w:hint="eastAsia"/>
                <w:color w:val="000000"/>
                <w:sz w:val="24"/>
                <w:szCs w:val="24"/>
              </w:rPr>
              <w:t>一</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Mental Health Education of College Students (I)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12010011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大学生心理健康教育</w:t>
            </w:r>
            <w:r w:rsidRPr="008B06A0">
              <w:rPr>
                <w:rFonts w:ascii="宋体" w:hAnsi="宋体" w:cs="宋体"/>
                <w:color w:val="000000"/>
                <w:sz w:val="24"/>
                <w:szCs w:val="24"/>
              </w:rPr>
              <w:t>(</w:t>
            </w:r>
            <w:r w:rsidRPr="008B06A0">
              <w:rPr>
                <w:rFonts w:ascii="宋体" w:hAnsi="宋体" w:cs="宋体" w:hint="eastAsia"/>
                <w:color w:val="000000"/>
                <w:sz w:val="24"/>
                <w:szCs w:val="24"/>
              </w:rPr>
              <w:t>二</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Mental Health Education of College Students(II)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restart"/>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11005461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大学体育</w:t>
            </w:r>
            <w:r w:rsidRPr="008B06A0">
              <w:rPr>
                <w:rFonts w:ascii="宋体" w:hAnsi="宋体" w:cs="宋体"/>
                <w:color w:val="000000"/>
                <w:sz w:val="24"/>
                <w:szCs w:val="24"/>
              </w:rPr>
              <w:t>(</w:t>
            </w:r>
            <w:r w:rsidRPr="008B06A0">
              <w:rPr>
                <w:rFonts w:ascii="宋体" w:hAnsi="宋体" w:cs="宋体" w:hint="eastAsia"/>
                <w:color w:val="000000"/>
                <w:sz w:val="24"/>
                <w:szCs w:val="24"/>
              </w:rPr>
              <w:t>一</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 xml:space="preserve">College Physical Education (I) </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11005431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大学体育</w:t>
            </w:r>
            <w:r w:rsidRPr="008B06A0">
              <w:rPr>
                <w:rFonts w:ascii="宋体" w:hAnsi="宋体" w:cs="宋体"/>
                <w:color w:val="000000"/>
                <w:sz w:val="24"/>
                <w:szCs w:val="24"/>
              </w:rPr>
              <w:t>(</w:t>
            </w:r>
            <w:r w:rsidRPr="008B06A0">
              <w:rPr>
                <w:rFonts w:ascii="宋体" w:hAnsi="宋体" w:cs="宋体" w:hint="eastAsia"/>
                <w:color w:val="000000"/>
                <w:sz w:val="24"/>
                <w:szCs w:val="24"/>
              </w:rPr>
              <w:t>二</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Physical Education (II)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11005441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大学体育</w:t>
            </w:r>
            <w:r w:rsidRPr="008B06A0">
              <w:rPr>
                <w:rFonts w:ascii="宋体" w:hAnsi="宋体" w:cs="宋体"/>
                <w:color w:val="000000"/>
                <w:sz w:val="24"/>
                <w:szCs w:val="24"/>
              </w:rPr>
              <w:t>(</w:t>
            </w:r>
            <w:r w:rsidRPr="008B06A0">
              <w:rPr>
                <w:rFonts w:ascii="宋体" w:hAnsi="宋体" w:cs="宋体" w:hint="eastAsia"/>
                <w:color w:val="000000"/>
                <w:sz w:val="24"/>
                <w:szCs w:val="24"/>
              </w:rPr>
              <w:t>三</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Physical Education (III)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11005451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大学体育</w:t>
            </w:r>
            <w:r w:rsidRPr="008B06A0">
              <w:rPr>
                <w:rFonts w:ascii="宋体" w:hAnsi="宋体" w:cs="宋体"/>
                <w:color w:val="000000"/>
                <w:sz w:val="24"/>
                <w:szCs w:val="24"/>
              </w:rPr>
              <w:t>(</w:t>
            </w:r>
            <w:r w:rsidRPr="008B06A0">
              <w:rPr>
                <w:rFonts w:ascii="宋体" w:hAnsi="宋体" w:cs="宋体" w:hint="eastAsia"/>
                <w:color w:val="000000"/>
                <w:sz w:val="24"/>
                <w:szCs w:val="24"/>
              </w:rPr>
              <w:t>四</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Physical Education (IV)</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11005491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大学体育</w:t>
            </w:r>
            <w:r w:rsidRPr="008B06A0">
              <w:rPr>
                <w:rFonts w:ascii="宋体" w:hAnsi="宋体" w:cs="宋体"/>
                <w:color w:val="000000"/>
                <w:sz w:val="24"/>
                <w:szCs w:val="24"/>
              </w:rPr>
              <w:t>(</w:t>
            </w:r>
            <w:r w:rsidRPr="008B06A0">
              <w:rPr>
                <w:rFonts w:ascii="宋体" w:hAnsi="宋体" w:cs="宋体" w:hint="eastAsia"/>
                <w:color w:val="000000"/>
                <w:sz w:val="24"/>
                <w:szCs w:val="24"/>
              </w:rPr>
              <w:t>五</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Physical Education (</w:t>
            </w:r>
            <w:r w:rsidRPr="008B06A0">
              <w:rPr>
                <w:rFonts w:ascii="宋体" w:hAnsi="宋体" w:cs="宋体"/>
                <w:color w:val="000000"/>
                <w:sz w:val="24"/>
                <w:szCs w:val="24"/>
              </w:rPr>
              <w:fldChar w:fldCharType="begin"/>
            </w:r>
            <w:r w:rsidRPr="008B06A0">
              <w:rPr>
                <w:rFonts w:ascii="宋体" w:hAnsi="宋体" w:cs="宋体"/>
                <w:color w:val="000000"/>
                <w:sz w:val="24"/>
                <w:szCs w:val="24"/>
              </w:rPr>
              <w:instrText xml:space="preserve"> = 5 \* ROMAN \* MERGEFORMAT </w:instrText>
            </w:r>
            <w:r w:rsidRPr="008B06A0">
              <w:rPr>
                <w:rFonts w:ascii="宋体" w:hAnsi="宋体" w:cs="宋体"/>
                <w:color w:val="000000"/>
                <w:sz w:val="24"/>
                <w:szCs w:val="24"/>
              </w:rPr>
              <w:fldChar w:fldCharType="separate"/>
            </w:r>
            <w:r w:rsidRPr="008B06A0">
              <w:rPr>
                <w:rFonts w:ascii="宋体" w:hAnsi="宋体" w:cs="宋体"/>
                <w:color w:val="000000"/>
                <w:sz w:val="24"/>
                <w:szCs w:val="24"/>
              </w:rPr>
              <w:t>V</w:t>
            </w:r>
            <w:r w:rsidRPr="008B06A0">
              <w:rPr>
                <w:rFonts w:ascii="宋体" w:hAnsi="宋体" w:cs="宋体"/>
                <w:color w:val="000000"/>
                <w:sz w:val="24"/>
                <w:szCs w:val="24"/>
              </w:rPr>
              <w:fldChar w:fldCharType="end"/>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Merge/>
            <w:vAlign w:val="center"/>
          </w:tcPr>
          <w:p w:rsidR="001F11B1" w:rsidRPr="008B06A0" w:rsidRDefault="001F11B1">
            <w:pPr>
              <w:spacing w:line="240" w:lineRule="exact"/>
              <w:jc w:val="center"/>
              <w:rPr>
                <w:rFonts w:ascii="宋体" w:cs="宋体"/>
                <w:color w:val="000000"/>
                <w:sz w:val="24"/>
                <w:szCs w:val="24"/>
              </w:rPr>
            </w:pP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11005511</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大学体育</w:t>
            </w:r>
            <w:r w:rsidRPr="008B06A0">
              <w:rPr>
                <w:rFonts w:ascii="宋体" w:hAnsi="宋体" w:cs="宋体"/>
                <w:color w:val="000000"/>
                <w:sz w:val="24"/>
                <w:szCs w:val="24"/>
              </w:rPr>
              <w:t>(</w:t>
            </w:r>
            <w:r w:rsidRPr="008B06A0">
              <w:rPr>
                <w:rFonts w:ascii="宋体" w:hAnsi="宋体" w:cs="宋体" w:hint="eastAsia"/>
                <w:color w:val="000000"/>
                <w:sz w:val="24"/>
                <w:szCs w:val="24"/>
              </w:rPr>
              <w:t>六</w:t>
            </w:r>
            <w:r w:rsidRPr="008B06A0">
              <w:rPr>
                <w:rFonts w:ascii="宋体" w:hAnsi="宋体" w:cs="宋体"/>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College Physical Education (VI)</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284"/>
          <w:jc w:val="center"/>
        </w:trPr>
        <w:tc>
          <w:tcPr>
            <w:tcW w:w="562" w:type="dxa"/>
            <w:vAlign w:val="center"/>
          </w:tcPr>
          <w:p w:rsidR="001F11B1" w:rsidRPr="008B06A0" w:rsidRDefault="001F11B1">
            <w:pPr>
              <w:spacing w:line="240" w:lineRule="exact"/>
              <w:rPr>
                <w:rFonts w:ascii="宋体" w:cs="宋体"/>
                <w:color w:val="000000"/>
                <w:sz w:val="24"/>
                <w:szCs w:val="24"/>
              </w:rPr>
            </w:pPr>
          </w:p>
        </w:tc>
        <w:tc>
          <w:tcPr>
            <w:tcW w:w="4177" w:type="dxa"/>
            <w:gridSpan w:val="3"/>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262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96</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jc w:val="center"/>
              <w:rPr>
                <w:rFonts w:ascii="宋体" w:hAnsi="宋体" w:cs="宋体"/>
                <w:color w:val="000000"/>
                <w:sz w:val="24"/>
                <w:szCs w:val="24"/>
              </w:rPr>
            </w:pPr>
          </w:p>
        </w:tc>
      </w:tr>
      <w:tr w:rsidR="001F11B1" w:rsidRPr="008B06A0">
        <w:trPr>
          <w:trHeight w:val="1065"/>
          <w:jc w:val="center"/>
        </w:trPr>
        <w:tc>
          <w:tcPr>
            <w:tcW w:w="562" w:type="dxa"/>
            <w:vMerge w:val="restart"/>
            <w:textDirection w:val="tbRlV"/>
            <w:vAlign w:val="center"/>
          </w:tcPr>
          <w:p w:rsidR="001F11B1" w:rsidRPr="008B06A0" w:rsidRDefault="001F11B1">
            <w:pPr>
              <w:spacing w:line="240" w:lineRule="exact"/>
              <w:ind w:left="113" w:right="113"/>
              <w:jc w:val="center"/>
              <w:rPr>
                <w:rFonts w:ascii="宋体" w:cs="宋体"/>
                <w:color w:val="000000"/>
                <w:sz w:val="24"/>
                <w:szCs w:val="24"/>
              </w:rPr>
            </w:pPr>
            <w:r w:rsidRPr="008B06A0">
              <w:rPr>
                <w:rFonts w:ascii="宋体" w:hAnsi="宋体" w:cs="宋体" w:hint="eastAsia"/>
                <w:color w:val="000000"/>
                <w:sz w:val="24"/>
                <w:szCs w:val="24"/>
              </w:rPr>
              <w:t>通识教育</w:t>
            </w:r>
          </w:p>
          <w:p w:rsidR="001F11B1" w:rsidRPr="008B06A0" w:rsidRDefault="001F11B1">
            <w:pPr>
              <w:spacing w:line="240" w:lineRule="exact"/>
              <w:ind w:left="113" w:right="113"/>
              <w:jc w:val="center"/>
              <w:rPr>
                <w:rFonts w:ascii="宋体" w:cs="宋体"/>
                <w:color w:val="000000"/>
                <w:sz w:val="24"/>
                <w:szCs w:val="24"/>
              </w:rPr>
            </w:pPr>
            <w:r w:rsidRPr="008B06A0">
              <w:rPr>
                <w:rFonts w:ascii="宋体" w:hAnsi="宋体" w:cs="宋体" w:hint="eastAsia"/>
                <w:color w:val="000000"/>
                <w:sz w:val="24"/>
                <w:szCs w:val="24"/>
              </w:rPr>
              <w:t>选修课</w:t>
            </w:r>
          </w:p>
        </w:tc>
        <w:tc>
          <w:tcPr>
            <w:tcW w:w="4177" w:type="dxa"/>
            <w:gridSpan w:val="3"/>
            <w:vAlign w:val="center"/>
          </w:tcPr>
          <w:p w:rsidR="001F11B1" w:rsidRPr="008B06A0" w:rsidRDefault="001F11B1">
            <w:pPr>
              <w:spacing w:line="240" w:lineRule="exact"/>
              <w:rPr>
                <w:rFonts w:ascii="宋体" w:cs="宋体"/>
                <w:color w:val="000000"/>
                <w:sz w:val="24"/>
                <w:szCs w:val="24"/>
              </w:rPr>
            </w:pPr>
            <w:r w:rsidRPr="008B06A0">
              <w:rPr>
                <w:rFonts w:ascii="宋体" w:hAnsi="宋体" w:cs="宋体" w:hint="eastAsia"/>
                <w:color w:val="000000"/>
                <w:sz w:val="24"/>
                <w:szCs w:val="24"/>
              </w:rPr>
              <w:t>此模块课程分七学期开设，从第一学期开始选修，每学期最多选修</w:t>
            </w:r>
            <w:r w:rsidRPr="008B06A0">
              <w:rPr>
                <w:rFonts w:ascii="宋体" w:hAnsi="宋体" w:cs="宋体"/>
                <w:color w:val="000000"/>
                <w:sz w:val="24"/>
                <w:szCs w:val="24"/>
              </w:rPr>
              <w:t>4</w:t>
            </w:r>
            <w:r w:rsidRPr="008B06A0">
              <w:rPr>
                <w:rFonts w:ascii="宋体" w:hAnsi="宋体" w:cs="宋体" w:hint="eastAsia"/>
                <w:color w:val="000000"/>
                <w:sz w:val="24"/>
                <w:szCs w:val="24"/>
              </w:rPr>
              <w:t>学分，最少选修</w:t>
            </w:r>
            <w:r w:rsidRPr="008B06A0">
              <w:rPr>
                <w:rFonts w:ascii="宋体" w:hAnsi="宋体" w:cs="宋体"/>
                <w:color w:val="000000"/>
                <w:sz w:val="24"/>
                <w:szCs w:val="24"/>
              </w:rPr>
              <w:t>1</w:t>
            </w:r>
            <w:r w:rsidRPr="008B06A0">
              <w:rPr>
                <w:rFonts w:ascii="宋体" w:hAnsi="宋体" w:cs="宋体" w:hint="eastAsia"/>
                <w:color w:val="000000"/>
                <w:sz w:val="24"/>
                <w:szCs w:val="24"/>
              </w:rPr>
              <w:t>学分，七学期共选修不少于</w:t>
            </w:r>
            <w:r w:rsidRPr="008B06A0">
              <w:rPr>
                <w:rFonts w:ascii="宋体" w:hAnsi="宋体" w:cs="宋体"/>
                <w:color w:val="000000"/>
                <w:sz w:val="24"/>
                <w:szCs w:val="24"/>
              </w:rPr>
              <w:t>10</w:t>
            </w:r>
            <w:r w:rsidRPr="008B06A0">
              <w:rPr>
                <w:rFonts w:ascii="宋体" w:hAnsi="宋体" w:cs="宋体" w:hint="eastAsia"/>
                <w:color w:val="000000"/>
                <w:sz w:val="24"/>
                <w:szCs w:val="24"/>
              </w:rPr>
              <w:t>学分，其中艺术修养与艺术鉴赏课程必须至少选修</w:t>
            </w:r>
            <w:r w:rsidRPr="008B06A0">
              <w:rPr>
                <w:rFonts w:ascii="宋体" w:hAnsi="宋体" w:cs="宋体"/>
                <w:color w:val="000000"/>
                <w:sz w:val="24"/>
                <w:szCs w:val="24"/>
              </w:rPr>
              <w:t>2</w:t>
            </w:r>
            <w:r w:rsidRPr="008B06A0">
              <w:rPr>
                <w:rFonts w:ascii="宋体" w:hAnsi="宋体" w:cs="宋体" w:hint="eastAsia"/>
                <w:color w:val="000000"/>
                <w:sz w:val="24"/>
                <w:szCs w:val="24"/>
              </w:rPr>
              <w:t>学分，安全教育选修</w:t>
            </w:r>
            <w:r w:rsidRPr="008B06A0">
              <w:rPr>
                <w:rFonts w:ascii="宋体" w:hAnsi="宋体" w:cs="宋体"/>
                <w:color w:val="000000"/>
                <w:sz w:val="24"/>
                <w:szCs w:val="24"/>
              </w:rPr>
              <w:t>1</w:t>
            </w:r>
            <w:r w:rsidRPr="008B06A0">
              <w:rPr>
                <w:rFonts w:ascii="宋体" w:hAnsi="宋体" w:cs="宋体" w:hint="eastAsia"/>
                <w:color w:val="000000"/>
                <w:sz w:val="24"/>
                <w:szCs w:val="24"/>
              </w:rPr>
              <w:t>学分。</w:t>
            </w:r>
          </w:p>
        </w:tc>
        <w:tc>
          <w:tcPr>
            <w:tcW w:w="443" w:type="dxa"/>
            <w:vAlign w:val="center"/>
          </w:tcPr>
          <w:p w:rsidR="001F11B1" w:rsidRPr="008B06A0" w:rsidRDefault="001F11B1">
            <w:pPr>
              <w:spacing w:line="240" w:lineRule="exact"/>
              <w:jc w:val="center"/>
              <w:rPr>
                <w:rFonts w:ascii="宋体" w:cs="宋体"/>
                <w:color w:val="000000"/>
                <w:sz w:val="24"/>
                <w:szCs w:val="24"/>
              </w:rPr>
            </w:pPr>
          </w:p>
        </w:tc>
        <w:tc>
          <w:tcPr>
            <w:tcW w:w="400" w:type="dxa"/>
            <w:vAlign w:val="center"/>
          </w:tcPr>
          <w:p w:rsidR="001F11B1" w:rsidRPr="008B06A0" w:rsidRDefault="001F11B1">
            <w:pPr>
              <w:spacing w:line="240" w:lineRule="exact"/>
              <w:jc w:val="center"/>
              <w:rPr>
                <w:rFonts w:ascii="宋体" w:cs="宋体"/>
                <w:color w:val="000000"/>
                <w:sz w:val="24"/>
                <w:szCs w:val="24"/>
              </w:rPr>
            </w:pPr>
          </w:p>
        </w:tc>
        <w:tc>
          <w:tcPr>
            <w:tcW w:w="457" w:type="dxa"/>
            <w:vAlign w:val="center"/>
          </w:tcPr>
          <w:p w:rsidR="001F11B1" w:rsidRPr="008B06A0" w:rsidRDefault="001F11B1">
            <w:pPr>
              <w:spacing w:line="240" w:lineRule="exact"/>
              <w:jc w:val="center"/>
              <w:rPr>
                <w:rFonts w:ascii="宋体" w:cs="宋体"/>
                <w:color w:val="000000"/>
                <w:sz w:val="24"/>
                <w:szCs w:val="24"/>
              </w:rPr>
            </w:pPr>
          </w:p>
        </w:tc>
        <w:tc>
          <w:tcPr>
            <w:tcW w:w="443" w:type="dxa"/>
            <w:vAlign w:val="center"/>
          </w:tcPr>
          <w:p w:rsidR="001F11B1" w:rsidRPr="008B06A0" w:rsidRDefault="001F11B1">
            <w:pPr>
              <w:spacing w:line="240" w:lineRule="exact"/>
              <w:jc w:val="center"/>
              <w:rPr>
                <w:rFonts w:ascii="宋体" w:cs="宋体"/>
                <w:color w:val="000000"/>
                <w:sz w:val="24"/>
                <w:szCs w:val="24"/>
              </w:rPr>
            </w:pPr>
          </w:p>
        </w:tc>
        <w:tc>
          <w:tcPr>
            <w:tcW w:w="486" w:type="dxa"/>
            <w:vAlign w:val="center"/>
          </w:tcPr>
          <w:p w:rsidR="001F11B1" w:rsidRPr="008B06A0" w:rsidRDefault="001F11B1">
            <w:pPr>
              <w:spacing w:line="240" w:lineRule="exact"/>
              <w:jc w:val="center"/>
              <w:rPr>
                <w:rFonts w:ascii="宋体" w:cs="宋体"/>
                <w:color w:val="000000"/>
                <w:sz w:val="24"/>
                <w:szCs w:val="24"/>
              </w:rPr>
            </w:pPr>
          </w:p>
        </w:tc>
        <w:tc>
          <w:tcPr>
            <w:tcW w:w="486" w:type="dxa"/>
            <w:vAlign w:val="center"/>
          </w:tcPr>
          <w:p w:rsidR="001F11B1" w:rsidRPr="008B06A0" w:rsidRDefault="001F11B1">
            <w:pPr>
              <w:spacing w:line="240" w:lineRule="exact"/>
              <w:jc w:val="center"/>
              <w:rPr>
                <w:rFonts w:ascii="宋体" w:cs="宋体"/>
                <w:color w:val="000000"/>
                <w:sz w:val="24"/>
                <w:szCs w:val="24"/>
              </w:rPr>
            </w:pPr>
          </w:p>
        </w:tc>
        <w:tc>
          <w:tcPr>
            <w:tcW w:w="429" w:type="dxa"/>
            <w:vAlign w:val="center"/>
          </w:tcPr>
          <w:p w:rsidR="001F11B1" w:rsidRPr="008B06A0" w:rsidRDefault="001F11B1">
            <w:pPr>
              <w:spacing w:line="240" w:lineRule="exact"/>
              <w:jc w:val="center"/>
              <w:rPr>
                <w:rFonts w:asci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cs="宋体"/>
                <w:color w:val="000000"/>
                <w:sz w:val="24"/>
                <w:szCs w:val="24"/>
              </w:rPr>
            </w:pPr>
          </w:p>
        </w:tc>
        <w:tc>
          <w:tcPr>
            <w:tcW w:w="447" w:type="dxa"/>
            <w:vAlign w:val="center"/>
          </w:tcPr>
          <w:p w:rsidR="001F11B1" w:rsidRPr="008B06A0" w:rsidRDefault="001F11B1">
            <w:pPr>
              <w:spacing w:line="240" w:lineRule="exact"/>
              <w:rPr>
                <w:rFonts w:ascii="宋体" w:cs="宋体"/>
                <w:color w:val="000000"/>
                <w:sz w:val="24"/>
                <w:szCs w:val="24"/>
              </w:rPr>
            </w:pP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177" w:type="dxa"/>
            <w:gridSpan w:val="3"/>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160</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rPr>
                <w:rFonts w:ascii="宋体" w:cs="宋体"/>
                <w:color w:val="000000"/>
                <w:sz w:val="24"/>
                <w:szCs w:val="24"/>
              </w:rPr>
            </w:pPr>
          </w:p>
        </w:tc>
      </w:tr>
      <w:tr w:rsidR="001F11B1" w:rsidRPr="008B06A0">
        <w:trPr>
          <w:trHeight w:val="408"/>
          <w:jc w:val="center"/>
        </w:trPr>
        <w:tc>
          <w:tcPr>
            <w:tcW w:w="562" w:type="dxa"/>
            <w:vMerge w:val="restart"/>
            <w:textDirection w:val="tbRlV"/>
            <w:vAlign w:val="center"/>
          </w:tcPr>
          <w:p w:rsidR="001F11B1" w:rsidRPr="008B06A0" w:rsidRDefault="001F11B1">
            <w:pPr>
              <w:spacing w:line="240" w:lineRule="exact"/>
              <w:ind w:left="113" w:right="113"/>
              <w:jc w:val="center"/>
              <w:rPr>
                <w:rFonts w:ascii="宋体" w:cs="宋体"/>
                <w:color w:val="000000"/>
                <w:sz w:val="24"/>
                <w:szCs w:val="24"/>
              </w:rPr>
            </w:pPr>
            <w:r w:rsidRPr="008B06A0">
              <w:rPr>
                <w:rFonts w:ascii="宋体" w:hAnsi="宋体" w:cs="宋体" w:hint="eastAsia"/>
                <w:color w:val="000000"/>
                <w:sz w:val="24"/>
                <w:szCs w:val="24"/>
              </w:rPr>
              <w:t>学科（专业）基础课</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01050173</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会计学原理</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Accounting Principles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textDirection w:val="tbRlV"/>
            <w:vAlign w:val="center"/>
          </w:tcPr>
          <w:p w:rsidR="001F11B1" w:rsidRPr="008B06A0" w:rsidRDefault="001F11B1">
            <w:pPr>
              <w:spacing w:line="240" w:lineRule="exact"/>
              <w:ind w:left="113" w:right="113"/>
              <w:jc w:val="center"/>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15010053</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政治经济学</w:t>
            </w:r>
            <w:r w:rsidRPr="008B06A0">
              <w:rPr>
                <w:rFonts w:ascii="宋体" w:hAnsi="宋体" w:cs="宋体"/>
                <w:color w:val="000000"/>
                <w:sz w:val="24"/>
                <w:szCs w:val="24"/>
              </w:rPr>
              <w:t>B</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Political Economy</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9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15012873</w:t>
            </w:r>
          </w:p>
        </w:tc>
        <w:tc>
          <w:tcPr>
            <w:tcW w:w="3031" w:type="dxa"/>
            <w:vAlign w:val="center"/>
          </w:tcPr>
          <w:p w:rsidR="001F11B1" w:rsidRPr="008B06A0" w:rsidRDefault="001F11B1">
            <w:pPr>
              <w:spacing w:line="240" w:lineRule="exact"/>
              <w:rPr>
                <w:rFonts w:ascii="宋体" w:hAnsi="宋体" w:cs="宋体"/>
                <w:color w:val="000000"/>
                <w:sz w:val="24"/>
                <w:szCs w:val="24"/>
              </w:rPr>
            </w:pPr>
            <w:r w:rsidRPr="008B06A0">
              <w:rPr>
                <w:rFonts w:ascii="宋体" w:hAnsi="宋体" w:cs="宋体" w:hint="eastAsia"/>
                <w:color w:val="000000"/>
                <w:sz w:val="24"/>
                <w:szCs w:val="24"/>
              </w:rPr>
              <w:t>微观经济学</w:t>
            </w:r>
            <w:r w:rsidRPr="008B06A0">
              <w:rPr>
                <w:rFonts w:ascii="宋体" w:hAnsi="宋体" w:cs="宋体"/>
                <w:color w:val="000000"/>
                <w:sz w:val="24"/>
                <w:szCs w:val="24"/>
              </w:rPr>
              <w:t>A</w:t>
            </w:r>
          </w:p>
          <w:p w:rsidR="001F11B1" w:rsidRPr="008B06A0" w:rsidRDefault="001F11B1">
            <w:pPr>
              <w:spacing w:line="240" w:lineRule="exact"/>
              <w:jc w:val="left"/>
              <w:rPr>
                <w:rFonts w:ascii="宋体" w:hAnsi="宋体" w:cs="宋体"/>
                <w:color w:val="000000"/>
                <w:sz w:val="24"/>
                <w:szCs w:val="24"/>
              </w:rPr>
            </w:pPr>
            <w:r w:rsidRPr="008B06A0">
              <w:rPr>
                <w:rFonts w:ascii="宋体" w:hAnsi="宋体" w:cs="宋体"/>
                <w:color w:val="000000"/>
                <w:sz w:val="24"/>
                <w:szCs w:val="24"/>
              </w:rPr>
              <w:t>Microeconomics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9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03015213</w:t>
            </w:r>
          </w:p>
        </w:tc>
        <w:tc>
          <w:tcPr>
            <w:tcW w:w="3031" w:type="dxa"/>
            <w:vAlign w:val="center"/>
          </w:tcPr>
          <w:p w:rsidR="001F11B1" w:rsidRPr="008B06A0" w:rsidRDefault="001F11B1">
            <w:pPr>
              <w:spacing w:line="240" w:lineRule="exact"/>
              <w:rPr>
                <w:rFonts w:ascii="宋体" w:cs="宋体"/>
                <w:color w:val="000000"/>
                <w:sz w:val="24"/>
                <w:szCs w:val="24"/>
              </w:rPr>
            </w:pPr>
            <w:r w:rsidRPr="008B06A0">
              <w:rPr>
                <w:rFonts w:ascii="宋体" w:hAnsi="宋体" w:cs="宋体" w:hint="eastAsia"/>
                <w:color w:val="000000"/>
                <w:sz w:val="24"/>
                <w:szCs w:val="24"/>
              </w:rPr>
              <w:t>管理学</w:t>
            </w:r>
          </w:p>
          <w:p w:rsidR="001F11B1" w:rsidRPr="008B06A0" w:rsidRDefault="001F11B1">
            <w:pPr>
              <w:spacing w:line="240" w:lineRule="exact"/>
              <w:rPr>
                <w:rFonts w:ascii="宋体" w:hAnsi="宋体" w:cs="宋体"/>
                <w:color w:val="000000"/>
                <w:sz w:val="24"/>
                <w:szCs w:val="24"/>
              </w:rPr>
            </w:pPr>
            <w:r w:rsidRPr="008B06A0">
              <w:rPr>
                <w:rFonts w:ascii="宋体" w:hAnsi="宋体" w:cs="宋体"/>
                <w:color w:val="000000"/>
                <w:sz w:val="24"/>
                <w:szCs w:val="24"/>
              </w:rPr>
              <w:t>Management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59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04030543</w:t>
            </w:r>
          </w:p>
        </w:tc>
        <w:tc>
          <w:tcPr>
            <w:tcW w:w="3031" w:type="dxa"/>
            <w:vAlign w:val="center"/>
          </w:tcPr>
          <w:p w:rsidR="001F11B1" w:rsidRPr="008B06A0" w:rsidRDefault="001F11B1">
            <w:pPr>
              <w:spacing w:line="240" w:lineRule="exact"/>
              <w:rPr>
                <w:rFonts w:ascii="宋体" w:hAnsi="宋体" w:cs="宋体"/>
                <w:color w:val="000000"/>
                <w:sz w:val="24"/>
                <w:szCs w:val="24"/>
              </w:rPr>
            </w:pPr>
            <w:r w:rsidRPr="008B06A0">
              <w:rPr>
                <w:rFonts w:ascii="宋体" w:hAnsi="宋体" w:cs="宋体" w:hint="eastAsia"/>
                <w:color w:val="000000"/>
                <w:sz w:val="24"/>
                <w:szCs w:val="24"/>
              </w:rPr>
              <w:t>财经大数据</w:t>
            </w:r>
            <w:r w:rsidRPr="008B06A0">
              <w:rPr>
                <w:rFonts w:ascii="宋体" w:hAnsi="宋体" w:cs="宋体"/>
                <w:color w:val="000000"/>
                <w:sz w:val="24"/>
                <w:szCs w:val="24"/>
              </w:rPr>
              <w:t>A</w:t>
            </w:r>
          </w:p>
          <w:p w:rsidR="001F11B1" w:rsidRPr="008B06A0" w:rsidRDefault="001F11B1">
            <w:pPr>
              <w:spacing w:line="240" w:lineRule="exact"/>
              <w:rPr>
                <w:rFonts w:ascii="宋体" w:hAnsi="宋体" w:cs="宋体"/>
                <w:color w:val="000000"/>
                <w:sz w:val="24"/>
                <w:szCs w:val="24"/>
              </w:rPr>
            </w:pPr>
            <w:r w:rsidRPr="008B06A0">
              <w:rPr>
                <w:rFonts w:ascii="宋体" w:hAnsi="宋体" w:cs="宋体"/>
                <w:color w:val="000000"/>
                <w:sz w:val="24"/>
                <w:szCs w:val="24"/>
              </w:rPr>
              <w:t>Big Data in Finance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15010033</w:t>
            </w:r>
          </w:p>
        </w:tc>
        <w:tc>
          <w:tcPr>
            <w:tcW w:w="3031" w:type="dxa"/>
            <w:vAlign w:val="center"/>
          </w:tcPr>
          <w:p w:rsidR="001F11B1" w:rsidRPr="008B06A0" w:rsidRDefault="001F11B1">
            <w:pPr>
              <w:spacing w:line="240" w:lineRule="exact"/>
              <w:rPr>
                <w:rFonts w:ascii="宋体" w:hAnsi="宋体" w:cs="宋体"/>
                <w:color w:val="000000"/>
                <w:sz w:val="24"/>
                <w:szCs w:val="24"/>
              </w:rPr>
            </w:pPr>
            <w:r w:rsidRPr="008B06A0">
              <w:rPr>
                <w:rFonts w:ascii="宋体" w:hAnsi="宋体" w:cs="宋体" w:hint="eastAsia"/>
                <w:color w:val="000000"/>
                <w:sz w:val="24"/>
                <w:szCs w:val="24"/>
              </w:rPr>
              <w:t>宏观经济学</w:t>
            </w:r>
            <w:r w:rsidRPr="008B06A0">
              <w:rPr>
                <w:rFonts w:ascii="宋体" w:hAnsi="宋体" w:cs="宋体"/>
                <w:color w:val="000000"/>
                <w:sz w:val="24"/>
                <w:szCs w:val="24"/>
              </w:rPr>
              <w:t>A</w:t>
            </w:r>
          </w:p>
          <w:p w:rsidR="001F11B1" w:rsidRPr="008B06A0" w:rsidRDefault="001F11B1">
            <w:pPr>
              <w:spacing w:line="240" w:lineRule="exact"/>
              <w:rPr>
                <w:rFonts w:ascii="宋体" w:hAnsi="宋体" w:cs="宋体"/>
                <w:color w:val="000000"/>
                <w:sz w:val="24"/>
                <w:szCs w:val="24"/>
              </w:rPr>
            </w:pPr>
            <w:r w:rsidRPr="008B06A0">
              <w:rPr>
                <w:rFonts w:ascii="宋体" w:hAnsi="宋体" w:cs="宋体"/>
                <w:color w:val="000000"/>
                <w:sz w:val="24"/>
                <w:szCs w:val="24"/>
              </w:rPr>
              <w:t>Macroeconomics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10023793</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线性代数</w:t>
            </w:r>
            <w:r w:rsidRPr="008B06A0">
              <w:rPr>
                <w:rFonts w:ascii="宋体" w:hAnsi="宋体" w:cs="宋体"/>
                <w:color w:val="000000"/>
                <w:sz w:val="24"/>
                <w:szCs w:val="24"/>
              </w:rPr>
              <w:t>A</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Linear Algebra</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03026423</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统计学</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Statistics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9</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02033533</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金融学</w:t>
            </w:r>
            <w:r w:rsidRPr="008B06A0">
              <w:rPr>
                <w:rFonts w:ascii="宋体" w:hAnsi="宋体" w:cs="宋体"/>
                <w:color w:val="000000"/>
                <w:sz w:val="24"/>
                <w:szCs w:val="24"/>
              </w:rPr>
              <w:t>A</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Finance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10023533</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概率论与数理统计</w:t>
            </w:r>
            <w:r w:rsidRPr="008B06A0">
              <w:rPr>
                <w:rFonts w:ascii="宋体" w:hAnsi="宋体" w:cs="宋体"/>
                <w:color w:val="000000"/>
                <w:sz w:val="24"/>
                <w:szCs w:val="24"/>
              </w:rPr>
              <w:t>A</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Probability and Statistics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01030933</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财务管理</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Financial Management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13</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02012133</w:t>
            </w:r>
          </w:p>
        </w:tc>
        <w:tc>
          <w:tcPr>
            <w:tcW w:w="3031" w:type="dxa"/>
            <w:vAlign w:val="center"/>
          </w:tcPr>
          <w:p w:rsidR="001F11B1" w:rsidRPr="008B06A0" w:rsidRDefault="001F11B1">
            <w:pPr>
              <w:spacing w:line="240" w:lineRule="exact"/>
              <w:rPr>
                <w:rFonts w:ascii="宋体" w:hAnsi="宋体" w:cs="宋体"/>
                <w:color w:val="000000"/>
                <w:sz w:val="24"/>
                <w:szCs w:val="24"/>
              </w:rPr>
            </w:pPr>
            <w:r w:rsidRPr="008B06A0">
              <w:rPr>
                <w:rFonts w:ascii="宋体" w:hAnsi="宋体" w:cs="宋体" w:hint="eastAsia"/>
                <w:color w:val="000000"/>
                <w:sz w:val="24"/>
                <w:szCs w:val="24"/>
              </w:rPr>
              <w:t>财政学</w:t>
            </w:r>
            <w:r w:rsidRPr="008B06A0">
              <w:rPr>
                <w:rFonts w:ascii="宋体" w:hAnsi="宋体" w:cs="宋体"/>
                <w:color w:val="000000"/>
                <w:sz w:val="24"/>
                <w:szCs w:val="24"/>
              </w:rPr>
              <w:t>B</w:t>
            </w:r>
          </w:p>
          <w:p w:rsidR="001F11B1" w:rsidRPr="008B06A0" w:rsidRDefault="001F11B1">
            <w:pPr>
              <w:spacing w:line="240" w:lineRule="exact"/>
              <w:rPr>
                <w:rFonts w:ascii="宋体" w:hAnsi="宋体" w:cs="宋体"/>
                <w:color w:val="000000"/>
                <w:sz w:val="24"/>
                <w:szCs w:val="24"/>
              </w:rPr>
            </w:pPr>
            <w:r w:rsidRPr="008B06A0">
              <w:rPr>
                <w:rFonts w:ascii="宋体" w:hAnsi="宋体" w:cs="宋体"/>
                <w:color w:val="000000"/>
                <w:sz w:val="24"/>
                <w:szCs w:val="24"/>
              </w:rPr>
              <w:t>Public Finance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55"/>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14</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05010583</w:t>
            </w:r>
          </w:p>
        </w:tc>
        <w:tc>
          <w:tcPr>
            <w:tcW w:w="3031" w:type="dxa"/>
            <w:vAlign w:val="center"/>
          </w:tcPr>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hint="eastAsia"/>
                <w:color w:val="000000"/>
                <w:sz w:val="24"/>
                <w:szCs w:val="24"/>
              </w:rPr>
              <w:t>经济法</w:t>
            </w:r>
            <w:r w:rsidRPr="008B06A0">
              <w:rPr>
                <w:rFonts w:ascii="宋体" w:hAnsi="宋体" w:cs="宋体"/>
                <w:color w:val="000000"/>
                <w:sz w:val="24"/>
                <w:szCs w:val="24"/>
              </w:rPr>
              <w:t>A</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Economic Law</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55"/>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01011393</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会计信息系统</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Accounting Information Systems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55"/>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15010023</w:t>
            </w:r>
          </w:p>
        </w:tc>
        <w:tc>
          <w:tcPr>
            <w:tcW w:w="3031" w:type="dxa"/>
            <w:vAlign w:val="center"/>
          </w:tcPr>
          <w:p w:rsidR="001F11B1" w:rsidRPr="008B06A0" w:rsidRDefault="001F11B1">
            <w:pPr>
              <w:spacing w:line="240" w:lineRule="exact"/>
              <w:rPr>
                <w:rFonts w:ascii="宋体" w:hAnsi="宋体" w:cs="宋体"/>
                <w:color w:val="000000"/>
                <w:sz w:val="24"/>
                <w:szCs w:val="24"/>
              </w:rPr>
            </w:pPr>
            <w:r w:rsidRPr="008B06A0">
              <w:rPr>
                <w:rFonts w:ascii="宋体" w:hAnsi="宋体" w:cs="宋体" w:hint="eastAsia"/>
                <w:color w:val="000000"/>
                <w:sz w:val="24"/>
                <w:szCs w:val="24"/>
              </w:rPr>
              <w:t>计量经济学</w:t>
            </w:r>
            <w:r w:rsidRPr="008B06A0">
              <w:rPr>
                <w:rFonts w:ascii="宋体" w:hAnsi="宋体" w:cs="宋体"/>
                <w:color w:val="000000"/>
                <w:sz w:val="24"/>
                <w:szCs w:val="24"/>
              </w:rPr>
              <w:t>A</w:t>
            </w:r>
          </w:p>
          <w:p w:rsidR="001F11B1" w:rsidRPr="008B06A0" w:rsidRDefault="001F11B1">
            <w:pPr>
              <w:spacing w:line="240" w:lineRule="exact"/>
              <w:rPr>
                <w:rFonts w:ascii="宋体" w:hAnsi="宋体" w:cs="宋体"/>
                <w:color w:val="000000"/>
                <w:sz w:val="24"/>
                <w:szCs w:val="24"/>
              </w:rPr>
            </w:pPr>
            <w:r w:rsidRPr="008B06A0">
              <w:rPr>
                <w:rFonts w:ascii="宋体" w:hAnsi="宋体" w:cs="宋体"/>
                <w:color w:val="000000"/>
                <w:sz w:val="24"/>
                <w:szCs w:val="24"/>
              </w:rPr>
              <w:t>Econometrics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55"/>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17</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05010993</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税法（</w:t>
            </w:r>
            <w:r w:rsidRPr="008B06A0">
              <w:rPr>
                <w:rFonts w:ascii="宋体" w:hAnsi="宋体" w:cs="宋体"/>
                <w:color w:val="000000"/>
                <w:sz w:val="24"/>
                <w:szCs w:val="24"/>
              </w:rPr>
              <w:t>CPA</w:t>
            </w:r>
            <w:r w:rsidRPr="008B06A0">
              <w:rPr>
                <w:rFonts w:ascii="宋体" w:hAnsi="宋体" w:cs="宋体" w:hint="eastAsia"/>
                <w:color w:val="000000"/>
                <w:sz w:val="24"/>
                <w:szCs w:val="24"/>
              </w:rPr>
              <w:t>）</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Taxation Law</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Align w:val="center"/>
          </w:tcPr>
          <w:p w:rsidR="001F11B1" w:rsidRPr="008B06A0" w:rsidRDefault="001F11B1">
            <w:pPr>
              <w:spacing w:line="240" w:lineRule="exact"/>
              <w:rPr>
                <w:rFonts w:ascii="宋体" w:cs="宋体"/>
                <w:color w:val="000000"/>
                <w:sz w:val="24"/>
                <w:szCs w:val="24"/>
              </w:rPr>
            </w:pPr>
          </w:p>
        </w:tc>
        <w:tc>
          <w:tcPr>
            <w:tcW w:w="4177" w:type="dxa"/>
            <w:gridSpan w:val="3"/>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776</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688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jc w:val="center"/>
              <w:rPr>
                <w:rFonts w:ascii="宋体" w:hAnsi="宋体" w:cs="宋体"/>
                <w:color w:val="000000"/>
                <w:sz w:val="24"/>
                <w:szCs w:val="24"/>
              </w:rPr>
            </w:pPr>
          </w:p>
        </w:tc>
      </w:tr>
      <w:tr w:rsidR="001F11B1" w:rsidRPr="008B06A0">
        <w:trPr>
          <w:trHeight w:val="408"/>
          <w:jc w:val="center"/>
        </w:trPr>
        <w:tc>
          <w:tcPr>
            <w:tcW w:w="562" w:type="dxa"/>
            <w:vMerge w:val="restart"/>
            <w:textDirection w:val="tbRlV"/>
            <w:vAlign w:val="center"/>
          </w:tcPr>
          <w:p w:rsidR="001F11B1" w:rsidRPr="008B06A0" w:rsidRDefault="001F11B1">
            <w:pPr>
              <w:spacing w:line="240" w:lineRule="exact"/>
              <w:ind w:left="113" w:right="113"/>
              <w:jc w:val="center"/>
              <w:rPr>
                <w:rFonts w:ascii="宋体" w:cs="宋体"/>
                <w:color w:val="000000"/>
                <w:sz w:val="24"/>
                <w:szCs w:val="24"/>
              </w:rPr>
            </w:pPr>
            <w:r w:rsidRPr="008B06A0">
              <w:rPr>
                <w:rFonts w:ascii="宋体" w:hAnsi="宋体" w:cs="宋体" w:hint="eastAsia"/>
                <w:color w:val="000000"/>
                <w:sz w:val="24"/>
                <w:szCs w:val="24"/>
              </w:rPr>
              <w:t>专业必修课</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01010804</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中级财务会计（一）</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Intermediate Financial Accounting(</w:t>
            </w:r>
            <w:r w:rsidRPr="008B06A0">
              <w:rPr>
                <w:rFonts w:ascii="宋体" w:hAnsi="宋体" w:cs="宋体" w:hint="eastAsia"/>
                <w:color w:val="000000"/>
                <w:sz w:val="24"/>
                <w:szCs w:val="24"/>
              </w:rPr>
              <w:t>Ⅰ</w:t>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01010824</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中级财务会计（二）</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Intermediate Financial Accounting(</w:t>
            </w:r>
            <w:r w:rsidRPr="008B06A0">
              <w:rPr>
                <w:rFonts w:ascii="宋体" w:hAnsi="宋体" w:cs="宋体" w:hint="eastAsia"/>
                <w:color w:val="000000"/>
                <w:sz w:val="24"/>
                <w:szCs w:val="24"/>
              </w:rPr>
              <w:t>Ⅱ</w:t>
            </w:r>
            <w:r w:rsidRPr="008B06A0">
              <w:rPr>
                <w:rFonts w:ascii="宋体" w:hAnsi="宋体" w:cs="宋体"/>
                <w:color w:val="000000"/>
                <w:sz w:val="24"/>
                <w:szCs w:val="24"/>
              </w:rPr>
              <w: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3</w:t>
            </w:r>
          </w:p>
        </w:tc>
        <w:tc>
          <w:tcPr>
            <w:tcW w:w="745"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01050044</w:t>
            </w:r>
          </w:p>
        </w:tc>
        <w:tc>
          <w:tcPr>
            <w:tcW w:w="3031"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成本会计学</w:t>
            </w:r>
          </w:p>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sz w:val="24"/>
                <w:szCs w:val="24"/>
              </w:rPr>
              <w:t>Cost Accounting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01031044</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管理会计</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Management Accounting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01010454</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高级财务会计</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Advanced Financial Accounting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 xml:space="preserve">5 </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745"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01051504</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审计学</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 xml:space="preserve">Auditing </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48</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01030304</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财务分析</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Financial Analysis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考试</w:t>
            </w:r>
          </w:p>
        </w:tc>
      </w:tr>
      <w:tr w:rsidR="001F11B1" w:rsidRPr="008B06A0">
        <w:trPr>
          <w:trHeight w:val="408"/>
          <w:jc w:val="center"/>
        </w:trPr>
        <w:tc>
          <w:tcPr>
            <w:tcW w:w="562" w:type="dxa"/>
            <w:vAlign w:val="center"/>
          </w:tcPr>
          <w:p w:rsidR="001F11B1" w:rsidRPr="008B06A0" w:rsidRDefault="001F11B1">
            <w:pPr>
              <w:spacing w:line="240" w:lineRule="exact"/>
              <w:rPr>
                <w:rFonts w:ascii="宋体" w:cs="宋体"/>
                <w:color w:val="000000"/>
                <w:sz w:val="24"/>
                <w:szCs w:val="24"/>
              </w:rPr>
            </w:pPr>
          </w:p>
        </w:tc>
        <w:tc>
          <w:tcPr>
            <w:tcW w:w="4177" w:type="dxa"/>
            <w:gridSpan w:val="3"/>
            <w:vAlign w:val="center"/>
          </w:tcPr>
          <w:p w:rsidR="001F11B1" w:rsidRPr="008B06A0" w:rsidRDefault="001F11B1" w:rsidP="001F11B1">
            <w:pPr>
              <w:spacing w:line="240" w:lineRule="exact"/>
              <w:ind w:leftChars="20" w:left="31680"/>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304</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19</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304</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jc w:val="center"/>
              <w:rPr>
                <w:rFonts w:ascii="宋体" w:hAnsi="宋体" w:cs="宋体"/>
                <w:color w:val="000000"/>
                <w:sz w:val="24"/>
                <w:szCs w:val="24"/>
              </w:rPr>
            </w:pPr>
          </w:p>
        </w:tc>
      </w:tr>
      <w:tr w:rsidR="001F11B1" w:rsidRPr="008B06A0">
        <w:trPr>
          <w:trHeight w:val="408"/>
          <w:jc w:val="center"/>
        </w:trPr>
        <w:tc>
          <w:tcPr>
            <w:tcW w:w="562" w:type="dxa"/>
            <w:vMerge w:val="restart"/>
            <w:textDirection w:val="tbRlV"/>
            <w:vAlign w:val="center"/>
          </w:tcPr>
          <w:p w:rsidR="001F11B1" w:rsidRPr="008B06A0" w:rsidRDefault="001F11B1">
            <w:pPr>
              <w:spacing w:line="240" w:lineRule="exact"/>
              <w:ind w:left="113" w:right="113"/>
              <w:rPr>
                <w:rFonts w:ascii="宋体" w:cs="宋体"/>
                <w:color w:val="000000"/>
                <w:sz w:val="24"/>
                <w:szCs w:val="24"/>
              </w:rPr>
            </w:pPr>
            <w:r w:rsidRPr="008B06A0">
              <w:rPr>
                <w:rFonts w:ascii="宋体" w:hAnsi="宋体" w:cs="宋体" w:hint="eastAsia"/>
                <w:color w:val="000000"/>
                <w:sz w:val="24"/>
                <w:szCs w:val="24"/>
              </w:rPr>
              <w:t>专业选修课（跨专业知识模块）</w:t>
            </w:r>
          </w:p>
        </w:tc>
        <w:tc>
          <w:tcPr>
            <w:tcW w:w="401"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1</w:t>
            </w:r>
          </w:p>
        </w:tc>
        <w:tc>
          <w:tcPr>
            <w:tcW w:w="745"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03020025</w:t>
            </w:r>
          </w:p>
        </w:tc>
        <w:tc>
          <w:tcPr>
            <w:tcW w:w="3031"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市场营销学</w:t>
            </w:r>
          </w:p>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sz w:val="24"/>
                <w:szCs w:val="24"/>
              </w:rPr>
              <w:t>Marketing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01030845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资本经营</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Capital Operation</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hAnsi="宋体" w:cs="宋体"/>
                <w:color w:val="000000"/>
                <w:sz w:val="24"/>
                <w:szCs w:val="24"/>
              </w:rPr>
            </w:pPr>
            <w:r w:rsidRPr="008B06A0">
              <w:rPr>
                <w:rFonts w:ascii="宋体" w:hAnsi="宋体" w:cs="宋体"/>
                <w:color w:val="000000"/>
                <w:sz w:val="24"/>
                <w:szCs w:val="24"/>
              </w:rPr>
              <w:t xml:space="preserve">Njixue </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03052585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人力资源管理</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HR and Organization</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745" w:type="dxa"/>
            <w:vAlign w:val="center"/>
          </w:tcPr>
          <w:p w:rsidR="001F11B1" w:rsidRPr="008B06A0" w:rsidRDefault="001F11B1">
            <w:pPr>
              <w:spacing w:line="240" w:lineRule="exact"/>
              <w:jc w:val="center"/>
              <w:rPr>
                <w:rFonts w:ascii="宋体" w:hAnsi="宋体" w:cs="宋体"/>
                <w:sz w:val="24"/>
                <w:szCs w:val="24"/>
              </w:rPr>
            </w:pPr>
            <w:r w:rsidRPr="008B06A0">
              <w:rPr>
                <w:rFonts w:ascii="宋体" w:hAnsi="宋体" w:cs="宋体"/>
                <w:sz w:val="24"/>
                <w:szCs w:val="24"/>
              </w:rPr>
              <w:t>02012165</w:t>
            </w:r>
          </w:p>
        </w:tc>
        <w:tc>
          <w:tcPr>
            <w:tcW w:w="3031"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税收策划</w:t>
            </w:r>
          </w:p>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sz w:val="24"/>
                <w:szCs w:val="24"/>
              </w:rPr>
              <w:t>Tax Planning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03015615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公司战略与风险管理</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Corporate Strategy and Risk Management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02044585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证券投资学</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Securities Investment</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restart"/>
            <w:textDirection w:val="tbRlV"/>
            <w:vAlign w:val="center"/>
          </w:tcPr>
          <w:p w:rsidR="001F11B1" w:rsidRPr="008B06A0" w:rsidRDefault="001F11B1">
            <w:pPr>
              <w:spacing w:line="240" w:lineRule="exact"/>
              <w:ind w:left="113" w:right="113"/>
              <w:rPr>
                <w:rFonts w:ascii="宋体" w:cs="宋体"/>
                <w:color w:val="000000"/>
                <w:sz w:val="24"/>
                <w:szCs w:val="24"/>
              </w:rPr>
            </w:pPr>
            <w:r w:rsidRPr="008B06A0">
              <w:rPr>
                <w:rFonts w:ascii="宋体" w:hAnsi="宋体" w:cs="宋体" w:hint="eastAsia"/>
                <w:color w:val="000000"/>
                <w:sz w:val="24"/>
                <w:szCs w:val="24"/>
              </w:rPr>
              <w:t>专业选修课（国际视野与信息技术模块）</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06031645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会计英语</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Accounting English</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textDirection w:val="tbRlV"/>
            <w:vAlign w:val="center"/>
          </w:tcPr>
          <w:p w:rsidR="001F11B1" w:rsidRPr="008B06A0" w:rsidRDefault="001F11B1">
            <w:pPr>
              <w:spacing w:line="240" w:lineRule="exact"/>
              <w:ind w:left="113" w:right="113"/>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15020055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国际贸易</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International Trade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textDirection w:val="tbRlV"/>
            <w:vAlign w:val="center"/>
          </w:tcPr>
          <w:p w:rsidR="001F11B1" w:rsidRPr="008B06A0" w:rsidRDefault="001F11B1">
            <w:pPr>
              <w:spacing w:line="240" w:lineRule="exact"/>
              <w:ind w:left="113" w:right="113"/>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9</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15020065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国际经济学</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International Economics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01011155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color w:val="000000"/>
                <w:sz w:val="24"/>
                <w:szCs w:val="24"/>
              </w:rPr>
              <w:t>Excel</w:t>
            </w:r>
            <w:r w:rsidRPr="008B06A0">
              <w:rPr>
                <w:rFonts w:ascii="宋体" w:hAnsi="宋体" w:cs="宋体" w:hint="eastAsia"/>
                <w:color w:val="000000"/>
                <w:sz w:val="24"/>
                <w:szCs w:val="24"/>
              </w:rPr>
              <w:t>在会计和财务中的应用</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Application of Excel in Accounting and Finance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04050165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color w:val="000000"/>
                <w:sz w:val="24"/>
                <w:szCs w:val="24"/>
              </w:rPr>
              <w:t>Python</w:t>
            </w:r>
            <w:r w:rsidRPr="008B06A0">
              <w:rPr>
                <w:rFonts w:ascii="宋体" w:hAnsi="宋体" w:cs="宋体" w:hint="eastAsia"/>
                <w:color w:val="000000"/>
                <w:sz w:val="24"/>
                <w:szCs w:val="24"/>
              </w:rPr>
              <w:t>财经大数据分析</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Python Big Data Analysis in Finance</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12</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04010095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color w:val="000000"/>
                <w:sz w:val="24"/>
                <w:szCs w:val="24"/>
              </w:rPr>
              <w:t>Spss</w:t>
            </w:r>
            <w:r w:rsidRPr="008B06A0">
              <w:rPr>
                <w:rFonts w:ascii="宋体" w:hAnsi="宋体" w:cs="宋体" w:hint="eastAsia"/>
                <w:color w:val="000000"/>
                <w:sz w:val="24"/>
                <w:szCs w:val="24"/>
              </w:rPr>
              <w:t>数据统计与分析</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Spss Data Statistics and Analysis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restart"/>
            <w:textDirection w:val="tbRlV"/>
            <w:vAlign w:val="center"/>
          </w:tcPr>
          <w:p w:rsidR="001F11B1" w:rsidRPr="008B06A0" w:rsidRDefault="001F11B1">
            <w:pPr>
              <w:spacing w:line="240" w:lineRule="exact"/>
              <w:ind w:left="113" w:right="113"/>
              <w:rPr>
                <w:rFonts w:ascii="宋体" w:cs="宋体"/>
                <w:color w:val="000000"/>
                <w:sz w:val="24"/>
                <w:szCs w:val="24"/>
              </w:rPr>
            </w:pPr>
            <w:r w:rsidRPr="008B06A0">
              <w:rPr>
                <w:rFonts w:ascii="宋体" w:hAnsi="宋体" w:cs="宋体" w:hint="eastAsia"/>
                <w:color w:val="000000"/>
                <w:sz w:val="24"/>
                <w:szCs w:val="24"/>
              </w:rPr>
              <w:t>专业选修课（专业知识拓展模块）</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13</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01010395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财务会计案例分析</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Case Analysis of Financial Accounting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14</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02012185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政府会计</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Government Accounting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01030915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资产评估学</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Assets Appraisal</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01051615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内部控制学</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Internal Contral</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17</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02012555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税务会计</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Tax Acounting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01010785</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外贸会计</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Foreign Trade Accounting</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276"/>
          <w:jc w:val="center"/>
        </w:trPr>
        <w:tc>
          <w:tcPr>
            <w:tcW w:w="562" w:type="dxa"/>
            <w:vAlign w:val="center"/>
          </w:tcPr>
          <w:p w:rsidR="001F11B1" w:rsidRPr="008B06A0" w:rsidRDefault="001F11B1">
            <w:pPr>
              <w:spacing w:line="240" w:lineRule="exact"/>
              <w:rPr>
                <w:rFonts w:ascii="宋体" w:cs="宋体"/>
                <w:color w:val="000000"/>
                <w:sz w:val="24"/>
                <w:szCs w:val="24"/>
              </w:rPr>
            </w:pPr>
          </w:p>
        </w:tc>
        <w:tc>
          <w:tcPr>
            <w:tcW w:w="4177" w:type="dxa"/>
            <w:gridSpan w:val="3"/>
            <w:vAlign w:val="center"/>
          </w:tcPr>
          <w:p w:rsidR="001F11B1" w:rsidRPr="008B06A0" w:rsidRDefault="001F11B1" w:rsidP="001F11B1">
            <w:pPr>
              <w:spacing w:line="240" w:lineRule="exact"/>
              <w:ind w:leftChars="20" w:left="31680"/>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320</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20</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320</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jc w:val="center"/>
              <w:rPr>
                <w:rFonts w:ascii="宋体" w:hAnsi="宋体" w:cs="宋体"/>
                <w:color w:val="000000"/>
                <w:sz w:val="24"/>
                <w:szCs w:val="24"/>
              </w:rPr>
            </w:pPr>
          </w:p>
        </w:tc>
      </w:tr>
      <w:tr w:rsidR="001F11B1" w:rsidRPr="008B06A0">
        <w:trPr>
          <w:trHeight w:val="1298"/>
          <w:jc w:val="center"/>
        </w:trPr>
        <w:tc>
          <w:tcPr>
            <w:tcW w:w="562" w:type="dxa"/>
            <w:textDirection w:val="tbRlV"/>
            <w:vAlign w:val="center"/>
          </w:tcPr>
          <w:p w:rsidR="001F11B1" w:rsidRPr="008B06A0" w:rsidRDefault="001F11B1">
            <w:pPr>
              <w:spacing w:line="240" w:lineRule="exact"/>
              <w:jc w:val="center"/>
              <w:rPr>
                <w:rFonts w:ascii="宋体" w:cs="宋体"/>
                <w:color w:val="000000"/>
                <w:sz w:val="24"/>
                <w:szCs w:val="24"/>
              </w:rPr>
            </w:pPr>
          </w:p>
        </w:tc>
        <w:tc>
          <w:tcPr>
            <w:tcW w:w="4177" w:type="dxa"/>
            <w:gridSpan w:val="3"/>
            <w:vAlign w:val="center"/>
          </w:tcPr>
          <w:p w:rsidR="001F11B1" w:rsidRPr="008B06A0" w:rsidRDefault="001F11B1" w:rsidP="001F11B1">
            <w:pPr>
              <w:spacing w:line="260" w:lineRule="exact"/>
              <w:ind w:firstLineChars="200" w:firstLine="31680"/>
              <w:rPr>
                <w:rFonts w:ascii="宋体" w:cs="宋体"/>
                <w:color w:val="000000"/>
                <w:sz w:val="24"/>
                <w:szCs w:val="24"/>
              </w:rPr>
            </w:pPr>
            <w:r w:rsidRPr="008B06A0">
              <w:rPr>
                <w:rFonts w:ascii="宋体" w:hAnsi="宋体" w:cs="宋体" w:hint="eastAsia"/>
                <w:sz w:val="24"/>
                <w:szCs w:val="24"/>
              </w:rPr>
              <w:t>说明：专业选修课程学生必须选修完成</w:t>
            </w:r>
            <w:r w:rsidRPr="008B06A0">
              <w:rPr>
                <w:rFonts w:ascii="宋体" w:hAnsi="宋体" w:cs="宋体"/>
                <w:sz w:val="24"/>
                <w:szCs w:val="24"/>
              </w:rPr>
              <w:t>20</w:t>
            </w:r>
            <w:r w:rsidRPr="008B06A0">
              <w:rPr>
                <w:rFonts w:ascii="宋体" w:hAnsi="宋体" w:cs="宋体" w:hint="eastAsia"/>
                <w:sz w:val="24"/>
                <w:szCs w:val="24"/>
              </w:rPr>
              <w:t>学分方可毕业（含本表中未列出的由学校组织的暑期课程至少选修</w:t>
            </w:r>
            <w:r w:rsidRPr="008B06A0">
              <w:rPr>
                <w:rFonts w:ascii="宋体" w:hAnsi="宋体" w:cs="宋体"/>
                <w:sz w:val="24"/>
                <w:szCs w:val="24"/>
              </w:rPr>
              <w:t>10</w:t>
            </w:r>
            <w:r w:rsidRPr="008B06A0">
              <w:rPr>
                <w:rFonts w:ascii="宋体" w:hAnsi="宋体" w:cs="宋体" w:hint="eastAsia"/>
                <w:sz w:val="24"/>
                <w:szCs w:val="24"/>
              </w:rPr>
              <w:t>学分）。其中，跨专业知识模块需完成</w:t>
            </w:r>
            <w:r w:rsidRPr="008B06A0">
              <w:rPr>
                <w:rFonts w:ascii="宋体" w:hAnsi="宋体" w:cs="宋体"/>
                <w:sz w:val="24"/>
                <w:szCs w:val="24"/>
              </w:rPr>
              <w:t>4</w:t>
            </w:r>
            <w:r w:rsidRPr="008B06A0">
              <w:rPr>
                <w:rFonts w:ascii="宋体" w:hAnsi="宋体" w:cs="宋体" w:hint="eastAsia"/>
                <w:sz w:val="24"/>
                <w:szCs w:val="24"/>
              </w:rPr>
              <w:t>学分，国际视野与信息技术模块需完成</w:t>
            </w:r>
            <w:r w:rsidRPr="008B06A0">
              <w:rPr>
                <w:rFonts w:ascii="宋体" w:hAnsi="宋体" w:cs="宋体"/>
                <w:sz w:val="24"/>
                <w:szCs w:val="24"/>
              </w:rPr>
              <w:t>2</w:t>
            </w:r>
            <w:r w:rsidRPr="008B06A0">
              <w:rPr>
                <w:rFonts w:ascii="宋体" w:hAnsi="宋体" w:cs="宋体" w:hint="eastAsia"/>
                <w:sz w:val="24"/>
                <w:szCs w:val="24"/>
              </w:rPr>
              <w:t>学分，专业知识拓展模块需完成</w:t>
            </w:r>
            <w:r w:rsidRPr="008B06A0">
              <w:rPr>
                <w:rFonts w:ascii="宋体" w:hAnsi="宋体" w:cs="宋体"/>
                <w:sz w:val="24"/>
                <w:szCs w:val="24"/>
              </w:rPr>
              <w:t>4</w:t>
            </w:r>
            <w:r w:rsidRPr="008B06A0">
              <w:rPr>
                <w:rFonts w:ascii="宋体" w:hAnsi="宋体" w:cs="宋体" w:hint="eastAsia"/>
                <w:sz w:val="24"/>
                <w:szCs w:val="24"/>
              </w:rPr>
              <w:t>学分。</w:t>
            </w:r>
          </w:p>
        </w:tc>
        <w:tc>
          <w:tcPr>
            <w:tcW w:w="443" w:type="dxa"/>
            <w:vAlign w:val="center"/>
          </w:tcPr>
          <w:p w:rsidR="001F11B1" w:rsidRPr="008B06A0" w:rsidRDefault="001F11B1">
            <w:pPr>
              <w:spacing w:line="240" w:lineRule="exact"/>
              <w:jc w:val="center"/>
              <w:rPr>
                <w:rFonts w:ascii="宋体" w:cs="宋体"/>
                <w:color w:val="000000"/>
                <w:sz w:val="24"/>
                <w:szCs w:val="24"/>
              </w:rPr>
            </w:pPr>
          </w:p>
        </w:tc>
        <w:tc>
          <w:tcPr>
            <w:tcW w:w="400" w:type="dxa"/>
            <w:vAlign w:val="center"/>
          </w:tcPr>
          <w:p w:rsidR="001F11B1" w:rsidRPr="008B06A0" w:rsidRDefault="001F11B1">
            <w:pPr>
              <w:spacing w:line="240" w:lineRule="exact"/>
              <w:jc w:val="center"/>
              <w:rPr>
                <w:rFonts w:ascii="宋体" w:cs="宋体"/>
                <w:color w:val="000000"/>
                <w:sz w:val="24"/>
                <w:szCs w:val="24"/>
              </w:rPr>
            </w:pPr>
          </w:p>
        </w:tc>
        <w:tc>
          <w:tcPr>
            <w:tcW w:w="457" w:type="dxa"/>
            <w:vAlign w:val="center"/>
          </w:tcPr>
          <w:p w:rsidR="001F11B1" w:rsidRPr="008B06A0" w:rsidRDefault="001F11B1">
            <w:pPr>
              <w:spacing w:line="240" w:lineRule="exact"/>
              <w:jc w:val="center"/>
              <w:rPr>
                <w:rFonts w:ascii="宋体" w:cs="宋体"/>
                <w:color w:val="000000"/>
                <w:sz w:val="24"/>
                <w:szCs w:val="24"/>
              </w:rPr>
            </w:pPr>
          </w:p>
        </w:tc>
        <w:tc>
          <w:tcPr>
            <w:tcW w:w="443" w:type="dxa"/>
            <w:vAlign w:val="center"/>
          </w:tcPr>
          <w:p w:rsidR="001F11B1" w:rsidRPr="008B06A0" w:rsidRDefault="001F11B1">
            <w:pPr>
              <w:spacing w:line="240" w:lineRule="exact"/>
              <w:jc w:val="center"/>
              <w:rPr>
                <w:rFonts w:ascii="宋体" w:cs="宋体"/>
                <w:color w:val="000000"/>
                <w:sz w:val="24"/>
                <w:szCs w:val="24"/>
              </w:rPr>
            </w:pPr>
          </w:p>
        </w:tc>
        <w:tc>
          <w:tcPr>
            <w:tcW w:w="486" w:type="dxa"/>
            <w:vAlign w:val="center"/>
          </w:tcPr>
          <w:p w:rsidR="001F11B1" w:rsidRPr="008B06A0" w:rsidRDefault="001F11B1">
            <w:pPr>
              <w:spacing w:line="240" w:lineRule="exact"/>
              <w:jc w:val="center"/>
              <w:rPr>
                <w:rFonts w:ascii="宋体" w:cs="宋体"/>
                <w:color w:val="000000"/>
                <w:sz w:val="24"/>
                <w:szCs w:val="24"/>
              </w:rPr>
            </w:pPr>
          </w:p>
        </w:tc>
        <w:tc>
          <w:tcPr>
            <w:tcW w:w="486" w:type="dxa"/>
            <w:vAlign w:val="center"/>
          </w:tcPr>
          <w:p w:rsidR="001F11B1" w:rsidRPr="008B06A0" w:rsidRDefault="001F11B1">
            <w:pPr>
              <w:spacing w:line="240" w:lineRule="exact"/>
              <w:jc w:val="center"/>
              <w:rPr>
                <w:rFonts w:ascii="宋体" w:cs="宋体"/>
                <w:color w:val="000000"/>
                <w:sz w:val="24"/>
                <w:szCs w:val="24"/>
              </w:rPr>
            </w:pPr>
          </w:p>
        </w:tc>
        <w:tc>
          <w:tcPr>
            <w:tcW w:w="429" w:type="dxa"/>
            <w:vAlign w:val="center"/>
          </w:tcPr>
          <w:p w:rsidR="001F11B1" w:rsidRPr="008B06A0" w:rsidRDefault="001F11B1">
            <w:pPr>
              <w:spacing w:line="240" w:lineRule="exact"/>
              <w:jc w:val="center"/>
              <w:rPr>
                <w:rFonts w:asci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cs="宋体"/>
                <w:color w:val="000000"/>
                <w:sz w:val="24"/>
                <w:szCs w:val="24"/>
              </w:rPr>
            </w:pPr>
          </w:p>
        </w:tc>
        <w:tc>
          <w:tcPr>
            <w:tcW w:w="447" w:type="dxa"/>
            <w:vAlign w:val="center"/>
          </w:tcPr>
          <w:p w:rsidR="001F11B1" w:rsidRPr="008B06A0" w:rsidRDefault="001F11B1">
            <w:pPr>
              <w:spacing w:line="240" w:lineRule="exact"/>
              <w:jc w:val="center"/>
              <w:rPr>
                <w:rFonts w:ascii="宋体" w:cs="宋体"/>
                <w:color w:val="000000"/>
                <w:sz w:val="24"/>
                <w:szCs w:val="24"/>
              </w:rPr>
            </w:pPr>
          </w:p>
        </w:tc>
      </w:tr>
      <w:tr w:rsidR="001F11B1" w:rsidRPr="008B06A0">
        <w:trPr>
          <w:trHeight w:val="408"/>
          <w:jc w:val="center"/>
        </w:trPr>
        <w:tc>
          <w:tcPr>
            <w:tcW w:w="562" w:type="dxa"/>
            <w:vMerge w:val="restart"/>
            <w:vAlign w:val="center"/>
          </w:tcPr>
          <w:p w:rsidR="001F11B1" w:rsidRPr="008B06A0" w:rsidRDefault="001F11B1">
            <w:pPr>
              <w:spacing w:line="240" w:lineRule="exact"/>
              <w:ind w:left="113" w:right="113"/>
              <w:jc w:val="center"/>
              <w:rPr>
                <w:rFonts w:ascii="宋体" w:cs="宋体"/>
                <w:color w:val="000000"/>
                <w:sz w:val="24"/>
                <w:szCs w:val="24"/>
              </w:rPr>
            </w:pPr>
            <w:r w:rsidRPr="008B06A0">
              <w:rPr>
                <w:rFonts w:ascii="宋体" w:hAnsi="宋体" w:cs="宋体" w:hint="eastAsia"/>
                <w:color w:val="000000"/>
                <w:sz w:val="24"/>
                <w:szCs w:val="24"/>
              </w:rPr>
              <w:t>集中实践课</w:t>
            </w: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745"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color w:val="000000"/>
                <w:kern w:val="0"/>
                <w:sz w:val="24"/>
                <w:szCs w:val="24"/>
              </w:rPr>
              <w:t>13013336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大学生就业指导</w:t>
            </w:r>
          </w:p>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color w:val="000000"/>
                <w:kern w:val="0"/>
                <w:sz w:val="24"/>
                <w:szCs w:val="24"/>
              </w:rPr>
              <w:t>Career Guidance for College Students</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20</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20</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12020116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军事训练</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Military Training Course</w:t>
            </w:r>
          </w:p>
        </w:tc>
        <w:tc>
          <w:tcPr>
            <w:tcW w:w="443"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cs="宋体"/>
                <w:color w:val="000000"/>
                <w:sz w:val="24"/>
                <w:szCs w:val="24"/>
              </w:rPr>
              <w:t>\</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01002256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劳动教育</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Labor Education</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26</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01010066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专业学习导论（含专业认知实习）</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Introduction to Professional Learning</w:t>
            </w:r>
          </w:p>
        </w:tc>
        <w:tc>
          <w:tcPr>
            <w:tcW w:w="443"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cs="宋体"/>
                <w:color w:val="000000"/>
                <w:sz w:val="24"/>
                <w:szCs w:val="24"/>
              </w:rPr>
              <w:t>\</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1w</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5</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01010046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专业实习</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Professional Practice</w:t>
            </w:r>
          </w:p>
        </w:tc>
        <w:tc>
          <w:tcPr>
            <w:tcW w:w="443"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cs="宋体"/>
                <w:color w:val="000000"/>
                <w:sz w:val="24"/>
                <w:szCs w:val="24"/>
              </w:rPr>
              <w:t>\</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01010026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学年论文</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Term Thesis</w:t>
            </w:r>
          </w:p>
        </w:tc>
        <w:tc>
          <w:tcPr>
            <w:tcW w:w="443"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cs="宋体"/>
                <w:color w:val="000000"/>
                <w:sz w:val="24"/>
                <w:szCs w:val="24"/>
              </w:rPr>
              <w:t>\</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7</w:t>
            </w:r>
          </w:p>
        </w:tc>
        <w:tc>
          <w:tcPr>
            <w:tcW w:w="745" w:type="dxa"/>
            <w:vAlign w:val="center"/>
          </w:tcPr>
          <w:p w:rsidR="001F11B1" w:rsidRPr="008B06A0" w:rsidRDefault="001F11B1" w:rsidP="001F11B1">
            <w:pPr>
              <w:spacing w:line="240" w:lineRule="exact"/>
              <w:ind w:leftChars="20" w:left="31680"/>
              <w:jc w:val="center"/>
              <w:rPr>
                <w:rFonts w:ascii="宋体" w:cs="宋体"/>
                <w:color w:val="FF0000"/>
                <w:sz w:val="24"/>
                <w:szCs w:val="24"/>
              </w:rPr>
            </w:pPr>
            <w:r w:rsidRPr="008B06A0">
              <w:rPr>
                <w:rFonts w:ascii="宋体" w:hAnsi="宋体" w:cs="宋体"/>
                <w:sz w:val="24"/>
                <w:szCs w:val="24"/>
              </w:rPr>
              <w:t>01040056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会计业务综合实验</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Accounting Business Comprehensive Experiment</w:t>
            </w:r>
          </w:p>
        </w:tc>
        <w:tc>
          <w:tcPr>
            <w:tcW w:w="443"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80</w:t>
            </w:r>
          </w:p>
        </w:tc>
        <w:tc>
          <w:tcPr>
            <w:tcW w:w="400"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4</w:t>
            </w:r>
          </w:p>
        </w:tc>
        <w:tc>
          <w:tcPr>
            <w:tcW w:w="457"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43"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86"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64</w:t>
            </w:r>
          </w:p>
        </w:tc>
        <w:tc>
          <w:tcPr>
            <w:tcW w:w="486"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29"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16</w:t>
            </w:r>
          </w:p>
        </w:tc>
        <w:tc>
          <w:tcPr>
            <w:tcW w:w="429" w:type="dxa"/>
            <w:gridSpan w:val="2"/>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745"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01040026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财务管理综合实验</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Financial Management Comprehensive Experimen</w:t>
            </w:r>
          </w:p>
        </w:tc>
        <w:tc>
          <w:tcPr>
            <w:tcW w:w="443"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40</w:t>
            </w:r>
          </w:p>
        </w:tc>
        <w:tc>
          <w:tcPr>
            <w:tcW w:w="400"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43"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86"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32</w:t>
            </w:r>
          </w:p>
        </w:tc>
        <w:tc>
          <w:tcPr>
            <w:tcW w:w="486"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29"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8</w:t>
            </w:r>
          </w:p>
        </w:tc>
        <w:tc>
          <w:tcPr>
            <w:tcW w:w="429" w:type="dxa"/>
            <w:gridSpan w:val="2"/>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6</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9</w:t>
            </w:r>
          </w:p>
        </w:tc>
        <w:tc>
          <w:tcPr>
            <w:tcW w:w="745"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01040036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审计综合实验</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Audit Comprehensive Experiment</w:t>
            </w:r>
          </w:p>
        </w:tc>
        <w:tc>
          <w:tcPr>
            <w:tcW w:w="443"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40</w:t>
            </w:r>
          </w:p>
        </w:tc>
        <w:tc>
          <w:tcPr>
            <w:tcW w:w="400"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2</w:t>
            </w:r>
          </w:p>
        </w:tc>
        <w:tc>
          <w:tcPr>
            <w:tcW w:w="457"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43"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86"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32</w:t>
            </w:r>
          </w:p>
        </w:tc>
        <w:tc>
          <w:tcPr>
            <w:tcW w:w="486"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p>
        </w:tc>
        <w:tc>
          <w:tcPr>
            <w:tcW w:w="429" w:type="dxa"/>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8</w:t>
            </w:r>
          </w:p>
        </w:tc>
        <w:tc>
          <w:tcPr>
            <w:tcW w:w="429" w:type="dxa"/>
            <w:gridSpan w:val="2"/>
            <w:vAlign w:val="center"/>
          </w:tcPr>
          <w:p w:rsidR="001F11B1" w:rsidRPr="008B06A0" w:rsidRDefault="001F11B1" w:rsidP="001F11B1">
            <w:pPr>
              <w:spacing w:line="240" w:lineRule="exact"/>
              <w:ind w:leftChars="20" w:left="31680"/>
              <w:jc w:val="center"/>
              <w:rPr>
                <w:rFonts w:ascii="宋体" w:hAnsi="宋体" w:cs="宋体"/>
                <w:color w:val="000000"/>
                <w:sz w:val="24"/>
                <w:szCs w:val="24"/>
              </w:rPr>
            </w:pPr>
            <w:r w:rsidRPr="008B06A0">
              <w:rPr>
                <w:rFonts w:ascii="宋体" w:hAnsi="宋体" w:cs="宋体"/>
                <w:color w:val="000000"/>
                <w:sz w:val="24"/>
                <w:szCs w:val="24"/>
              </w:rPr>
              <w:t>7</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10</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01010006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毕业实习</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Graduation Practice</w:t>
            </w:r>
          </w:p>
        </w:tc>
        <w:tc>
          <w:tcPr>
            <w:tcW w:w="443"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cs="宋体"/>
                <w:color w:val="000000"/>
                <w:sz w:val="24"/>
                <w:szCs w:val="24"/>
              </w:rPr>
              <w:t>\</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4</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Merge/>
            <w:vAlign w:val="center"/>
          </w:tcPr>
          <w:p w:rsidR="001F11B1" w:rsidRPr="008B06A0" w:rsidRDefault="001F11B1">
            <w:pPr>
              <w:spacing w:line="240" w:lineRule="exact"/>
              <w:rPr>
                <w:rFonts w:ascii="宋体" w:cs="宋体"/>
                <w:color w:val="000000"/>
                <w:sz w:val="24"/>
                <w:szCs w:val="24"/>
              </w:rPr>
            </w:pPr>
          </w:p>
        </w:tc>
        <w:tc>
          <w:tcPr>
            <w:tcW w:w="401"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11</w:t>
            </w:r>
          </w:p>
        </w:tc>
        <w:tc>
          <w:tcPr>
            <w:tcW w:w="74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01010036</w:t>
            </w:r>
          </w:p>
        </w:tc>
        <w:tc>
          <w:tcPr>
            <w:tcW w:w="3031" w:type="dxa"/>
            <w:vAlign w:val="center"/>
          </w:tcPr>
          <w:p w:rsidR="001F11B1" w:rsidRPr="008B06A0" w:rsidRDefault="001F11B1" w:rsidP="001F11B1">
            <w:pPr>
              <w:spacing w:line="240" w:lineRule="exact"/>
              <w:ind w:leftChars="20" w:left="31680"/>
              <w:jc w:val="left"/>
              <w:rPr>
                <w:rFonts w:ascii="宋体" w:cs="宋体"/>
                <w:color w:val="000000"/>
                <w:sz w:val="24"/>
                <w:szCs w:val="24"/>
              </w:rPr>
            </w:pPr>
            <w:r w:rsidRPr="008B06A0">
              <w:rPr>
                <w:rFonts w:ascii="宋体" w:hAnsi="宋体" w:cs="宋体" w:hint="eastAsia"/>
                <w:color w:val="000000"/>
                <w:sz w:val="24"/>
                <w:szCs w:val="24"/>
              </w:rPr>
              <w:t>毕业论文（设计）</w:t>
            </w:r>
          </w:p>
          <w:p w:rsidR="001F11B1" w:rsidRPr="008B06A0" w:rsidRDefault="001F11B1" w:rsidP="001F11B1">
            <w:pPr>
              <w:spacing w:line="240" w:lineRule="exact"/>
              <w:ind w:leftChars="20" w:left="31680"/>
              <w:jc w:val="left"/>
              <w:rPr>
                <w:rFonts w:ascii="宋体" w:hAnsi="宋体" w:cs="宋体"/>
                <w:color w:val="000000"/>
                <w:sz w:val="24"/>
                <w:szCs w:val="24"/>
              </w:rPr>
            </w:pPr>
            <w:r w:rsidRPr="008B06A0">
              <w:rPr>
                <w:rFonts w:ascii="宋体" w:hAnsi="宋体" w:cs="宋体"/>
                <w:color w:val="000000"/>
                <w:sz w:val="24"/>
                <w:szCs w:val="24"/>
              </w:rPr>
              <w:t>Graduation Thesis(Project)</w:t>
            </w:r>
          </w:p>
        </w:tc>
        <w:tc>
          <w:tcPr>
            <w:tcW w:w="443"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cs="宋体"/>
                <w:color w:val="000000"/>
                <w:sz w:val="24"/>
                <w:szCs w:val="24"/>
              </w:rPr>
              <w:t>\</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16w</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w:t>
            </w:r>
          </w:p>
        </w:tc>
        <w:tc>
          <w:tcPr>
            <w:tcW w:w="447" w:type="dxa"/>
            <w:vAlign w:val="center"/>
          </w:tcPr>
          <w:p w:rsidR="001F11B1" w:rsidRPr="008B06A0" w:rsidRDefault="001F11B1">
            <w:pPr>
              <w:spacing w:line="240" w:lineRule="exact"/>
              <w:jc w:val="center"/>
              <w:rPr>
                <w:rFonts w:ascii="宋体" w:cs="宋体"/>
                <w:color w:val="000000"/>
                <w:sz w:val="24"/>
                <w:szCs w:val="24"/>
              </w:rPr>
            </w:pPr>
            <w:r w:rsidRPr="008B06A0">
              <w:rPr>
                <w:rFonts w:ascii="宋体" w:hAnsi="宋体" w:cs="宋体" w:hint="eastAsia"/>
                <w:color w:val="000000"/>
                <w:sz w:val="24"/>
                <w:szCs w:val="24"/>
              </w:rPr>
              <w:t>考查</w:t>
            </w:r>
          </w:p>
        </w:tc>
      </w:tr>
      <w:tr w:rsidR="001F11B1" w:rsidRPr="008B06A0">
        <w:trPr>
          <w:trHeight w:val="408"/>
          <w:jc w:val="center"/>
        </w:trPr>
        <w:tc>
          <w:tcPr>
            <w:tcW w:w="562" w:type="dxa"/>
            <w:vAlign w:val="center"/>
          </w:tcPr>
          <w:p w:rsidR="001F11B1" w:rsidRPr="008B06A0" w:rsidRDefault="001F11B1">
            <w:pPr>
              <w:spacing w:line="240" w:lineRule="exact"/>
              <w:rPr>
                <w:rFonts w:ascii="宋体" w:cs="宋体"/>
                <w:color w:val="000000"/>
                <w:sz w:val="24"/>
                <w:szCs w:val="24"/>
              </w:rPr>
            </w:pPr>
          </w:p>
        </w:tc>
        <w:tc>
          <w:tcPr>
            <w:tcW w:w="4177" w:type="dxa"/>
            <w:gridSpan w:val="3"/>
            <w:vAlign w:val="center"/>
          </w:tcPr>
          <w:p w:rsidR="001F11B1" w:rsidRPr="008B06A0" w:rsidRDefault="001F11B1" w:rsidP="001F11B1">
            <w:pPr>
              <w:spacing w:line="240" w:lineRule="exact"/>
              <w:ind w:leftChars="20" w:left="31680"/>
              <w:jc w:val="center"/>
              <w:rPr>
                <w:rFonts w:ascii="宋体" w:cs="宋体"/>
                <w:color w:val="000000"/>
                <w:sz w:val="24"/>
                <w:szCs w:val="24"/>
              </w:rPr>
            </w:pPr>
            <w:r w:rsidRPr="008B06A0">
              <w:rPr>
                <w:rFonts w:ascii="宋体" w:hAnsi="宋体" w:cs="宋体" w:hint="eastAsia"/>
                <w:color w:val="000000"/>
                <w:sz w:val="24"/>
                <w:szCs w:val="24"/>
              </w:rPr>
              <w:t>小计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208</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28.5</w:t>
            </w:r>
          </w:p>
        </w:tc>
        <w:tc>
          <w:tcPr>
            <w:tcW w:w="457"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174+</w:t>
            </w:r>
          </w:p>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35w</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p>
        </w:tc>
        <w:tc>
          <w:tcPr>
            <w:tcW w:w="429"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32</w:t>
            </w:r>
          </w:p>
        </w:tc>
        <w:tc>
          <w:tcPr>
            <w:tcW w:w="429" w:type="dxa"/>
            <w:gridSpan w:val="2"/>
            <w:vAlign w:val="center"/>
          </w:tcPr>
          <w:p w:rsidR="001F11B1" w:rsidRPr="008B06A0" w:rsidRDefault="001F11B1">
            <w:pPr>
              <w:spacing w:line="240" w:lineRule="exact"/>
              <w:jc w:val="center"/>
              <w:rPr>
                <w:rFonts w:ascii="宋体" w:hAnsi="宋体" w:cs="宋体"/>
                <w:color w:val="000000"/>
                <w:sz w:val="24"/>
                <w:szCs w:val="24"/>
              </w:rPr>
            </w:pPr>
          </w:p>
        </w:tc>
        <w:tc>
          <w:tcPr>
            <w:tcW w:w="447" w:type="dxa"/>
            <w:vAlign w:val="center"/>
          </w:tcPr>
          <w:p w:rsidR="001F11B1" w:rsidRPr="008B06A0" w:rsidRDefault="001F11B1">
            <w:pPr>
              <w:spacing w:line="240" w:lineRule="exact"/>
              <w:jc w:val="center"/>
              <w:rPr>
                <w:rFonts w:ascii="宋体" w:hAnsi="宋体" w:cs="宋体"/>
                <w:color w:val="000000"/>
                <w:sz w:val="24"/>
                <w:szCs w:val="24"/>
              </w:rPr>
            </w:pPr>
          </w:p>
        </w:tc>
      </w:tr>
      <w:tr w:rsidR="001F11B1" w:rsidRPr="008B06A0">
        <w:trPr>
          <w:trHeight w:val="408"/>
          <w:jc w:val="center"/>
        </w:trPr>
        <w:tc>
          <w:tcPr>
            <w:tcW w:w="4740" w:type="dxa"/>
            <w:gridSpan w:val="4"/>
            <w:vAlign w:val="center"/>
          </w:tcPr>
          <w:p w:rsidR="001F11B1" w:rsidRPr="008B06A0" w:rsidRDefault="001F11B1" w:rsidP="001F11B1">
            <w:pPr>
              <w:spacing w:line="240" w:lineRule="exact"/>
              <w:ind w:leftChars="20" w:left="31680"/>
              <w:jc w:val="center"/>
              <w:rPr>
                <w:rFonts w:ascii="宋体" w:cs="宋体"/>
                <w:color w:val="000000"/>
                <w:sz w:val="24"/>
                <w:szCs w:val="24"/>
              </w:rPr>
            </w:pPr>
            <w:r w:rsidRPr="008B06A0">
              <w:rPr>
                <w:rFonts w:ascii="宋体" w:hAnsi="宋体" w:cs="宋体" w:hint="eastAsia"/>
                <w:color w:val="000000"/>
                <w:sz w:val="24"/>
                <w:szCs w:val="24"/>
              </w:rPr>
              <w:t>合计</w:t>
            </w:r>
          </w:p>
        </w:tc>
        <w:tc>
          <w:tcPr>
            <w:tcW w:w="443"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2750</w:t>
            </w:r>
          </w:p>
        </w:tc>
        <w:tc>
          <w:tcPr>
            <w:tcW w:w="400"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178</w:t>
            </w:r>
          </w:p>
        </w:tc>
        <w:tc>
          <w:tcPr>
            <w:tcW w:w="45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2230</w:t>
            </w:r>
          </w:p>
        </w:tc>
        <w:tc>
          <w:tcPr>
            <w:tcW w:w="444"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18</w:t>
            </w:r>
          </w:p>
        </w:tc>
        <w:tc>
          <w:tcPr>
            <w:tcW w:w="486"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358+</w:t>
            </w:r>
          </w:p>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35w</w:t>
            </w:r>
          </w:p>
        </w:tc>
        <w:tc>
          <w:tcPr>
            <w:tcW w:w="485" w:type="dxa"/>
            <w:vAlign w:val="center"/>
          </w:tcPr>
          <w:p w:rsidR="001F11B1" w:rsidRPr="008B06A0" w:rsidRDefault="001F11B1">
            <w:pPr>
              <w:spacing w:line="240" w:lineRule="exact"/>
              <w:jc w:val="center"/>
              <w:rPr>
                <w:rFonts w:ascii="宋体" w:hAnsi="宋体" w:cs="宋体"/>
                <w:color w:val="000000"/>
                <w:sz w:val="24"/>
                <w:szCs w:val="24"/>
              </w:rPr>
            </w:pPr>
            <w:r w:rsidRPr="008B06A0">
              <w:rPr>
                <w:rFonts w:ascii="宋体" w:hAnsi="宋体" w:cs="宋体"/>
                <w:color w:val="000000"/>
                <w:sz w:val="24"/>
                <w:szCs w:val="24"/>
              </w:rPr>
              <w:t>80</w:t>
            </w:r>
          </w:p>
        </w:tc>
        <w:tc>
          <w:tcPr>
            <w:tcW w:w="429" w:type="dxa"/>
            <w:vAlign w:val="center"/>
          </w:tcPr>
          <w:p w:rsidR="001F11B1" w:rsidRPr="008B06A0" w:rsidRDefault="001F11B1">
            <w:pPr>
              <w:spacing w:line="240" w:lineRule="exact"/>
              <w:jc w:val="center"/>
              <w:rPr>
                <w:rFonts w:ascii="宋体" w:cs="宋体"/>
                <w:sz w:val="24"/>
                <w:szCs w:val="24"/>
              </w:rPr>
            </w:pPr>
            <w:r w:rsidRPr="008B06A0">
              <w:rPr>
                <w:rFonts w:ascii="宋体" w:hAnsi="宋体" w:cs="宋体"/>
                <w:color w:val="000000"/>
                <w:sz w:val="24"/>
                <w:szCs w:val="24"/>
              </w:rPr>
              <w:t>64</w:t>
            </w:r>
          </w:p>
        </w:tc>
        <w:tc>
          <w:tcPr>
            <w:tcW w:w="1" w:type="dxa"/>
            <w:vAlign w:val="center"/>
          </w:tcPr>
          <w:p w:rsidR="001F11B1" w:rsidRPr="008B06A0" w:rsidRDefault="001F11B1">
            <w:pPr>
              <w:spacing w:line="240" w:lineRule="exact"/>
              <w:jc w:val="center"/>
              <w:rPr>
                <w:rFonts w:ascii="宋体" w:cs="宋体"/>
                <w:color w:val="000000"/>
                <w:sz w:val="24"/>
                <w:szCs w:val="24"/>
              </w:rPr>
            </w:pPr>
          </w:p>
        </w:tc>
        <w:tc>
          <w:tcPr>
            <w:tcW w:w="429" w:type="dxa"/>
            <w:vAlign w:val="center"/>
          </w:tcPr>
          <w:p w:rsidR="001F11B1" w:rsidRPr="008B06A0" w:rsidRDefault="001F11B1">
            <w:pPr>
              <w:spacing w:line="240" w:lineRule="exact"/>
              <w:jc w:val="center"/>
              <w:rPr>
                <w:rFonts w:ascii="宋体" w:cs="宋体"/>
                <w:color w:val="000000"/>
                <w:sz w:val="24"/>
                <w:szCs w:val="24"/>
              </w:rPr>
            </w:pPr>
          </w:p>
        </w:tc>
        <w:tc>
          <w:tcPr>
            <w:tcW w:w="447" w:type="dxa"/>
            <w:vAlign w:val="center"/>
          </w:tcPr>
          <w:p w:rsidR="001F11B1" w:rsidRPr="008B06A0" w:rsidRDefault="001F11B1">
            <w:pPr>
              <w:spacing w:line="240" w:lineRule="exact"/>
              <w:jc w:val="center"/>
              <w:rPr>
                <w:rFonts w:ascii="宋体" w:cs="宋体"/>
                <w:color w:val="000000"/>
                <w:sz w:val="24"/>
                <w:szCs w:val="24"/>
              </w:rPr>
            </w:pPr>
          </w:p>
        </w:tc>
      </w:tr>
    </w:tbl>
    <w:p w:rsidR="001F11B1" w:rsidRPr="008B06A0" w:rsidRDefault="001F11B1" w:rsidP="001F11B1">
      <w:pPr>
        <w:spacing w:beforeLines="50"/>
        <w:ind w:firstLineChars="200" w:firstLine="31680"/>
        <w:jc w:val="left"/>
        <w:rPr>
          <w:rFonts w:ascii="宋体" w:cs="宋体"/>
          <w:sz w:val="24"/>
          <w:szCs w:val="24"/>
        </w:rPr>
      </w:pPr>
      <w:r w:rsidRPr="008B06A0">
        <w:rPr>
          <w:rFonts w:ascii="宋体" w:hAnsi="宋体" w:cs="宋体" w:hint="eastAsia"/>
          <w:sz w:val="24"/>
          <w:szCs w:val="24"/>
        </w:rPr>
        <w:t>说明：大学生创新创业、社会实践活动合格要求：以《湖南财政经济学院大学生创新创业、社会实践活动学分认定办法（试行）》（湘财院院发﹝</w:t>
      </w:r>
      <w:r w:rsidRPr="008B06A0">
        <w:rPr>
          <w:rFonts w:ascii="宋体" w:hAnsi="宋体" w:cs="宋体"/>
          <w:sz w:val="24"/>
          <w:szCs w:val="24"/>
        </w:rPr>
        <w:t>2017</w:t>
      </w:r>
      <w:r w:rsidRPr="008B06A0">
        <w:rPr>
          <w:rFonts w:ascii="宋体" w:hAnsi="宋体" w:cs="宋体" w:hint="eastAsia"/>
          <w:sz w:val="24"/>
          <w:szCs w:val="24"/>
        </w:rPr>
        <w:t>﹞</w:t>
      </w:r>
      <w:r w:rsidRPr="008B06A0">
        <w:rPr>
          <w:rFonts w:ascii="宋体" w:hAnsi="宋体" w:cs="宋体"/>
          <w:sz w:val="24"/>
          <w:szCs w:val="24"/>
        </w:rPr>
        <w:t>107</w:t>
      </w:r>
      <w:r w:rsidRPr="008B06A0">
        <w:rPr>
          <w:rFonts w:ascii="宋体" w:hAnsi="宋体" w:cs="宋体" w:hint="eastAsia"/>
          <w:sz w:val="24"/>
          <w:szCs w:val="24"/>
        </w:rPr>
        <w:t>号）为基本依据，每个学生在校期间至少取得</w:t>
      </w:r>
      <w:r w:rsidRPr="008B06A0">
        <w:rPr>
          <w:rFonts w:ascii="宋体" w:hAnsi="宋体" w:cs="宋体"/>
          <w:sz w:val="24"/>
          <w:szCs w:val="24"/>
        </w:rPr>
        <w:t>6</w:t>
      </w:r>
      <w:r w:rsidRPr="008B06A0">
        <w:rPr>
          <w:rFonts w:ascii="宋体" w:hAnsi="宋体" w:cs="宋体" w:hint="eastAsia"/>
          <w:sz w:val="24"/>
          <w:szCs w:val="24"/>
        </w:rPr>
        <w:t>学分，每学年认定一次，由二级学院或组织部门自行组织核定，报教务处审批后确认。</w:t>
      </w:r>
    </w:p>
    <w:p w:rsidR="001F11B1" w:rsidRPr="008B06A0" w:rsidRDefault="001F11B1" w:rsidP="00001C0D">
      <w:pPr>
        <w:adjustRightInd w:val="0"/>
        <w:snapToGrid w:val="0"/>
        <w:spacing w:beforeLines="50" w:afterLines="50" w:line="360" w:lineRule="exact"/>
        <w:ind w:firstLineChars="200" w:firstLine="31680"/>
        <w:rPr>
          <w:rFonts w:ascii="宋体" w:cs="宋体"/>
          <w:sz w:val="24"/>
          <w:szCs w:val="24"/>
        </w:rPr>
      </w:pPr>
      <w:r w:rsidRPr="008B06A0">
        <w:rPr>
          <w:rFonts w:ascii="宋体" w:hAnsi="宋体" w:cs="宋体" w:hint="eastAsia"/>
          <w:sz w:val="24"/>
          <w:szCs w:val="24"/>
        </w:rPr>
        <w:t>八、课程体系与培养要求的对应关系矩阵</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266"/>
        <w:gridCol w:w="521"/>
        <w:gridCol w:w="521"/>
        <w:gridCol w:w="521"/>
        <w:gridCol w:w="521"/>
        <w:gridCol w:w="521"/>
        <w:gridCol w:w="521"/>
        <w:gridCol w:w="521"/>
        <w:gridCol w:w="521"/>
        <w:gridCol w:w="521"/>
        <w:gridCol w:w="521"/>
        <w:gridCol w:w="521"/>
        <w:gridCol w:w="521"/>
        <w:gridCol w:w="524"/>
      </w:tblGrid>
      <w:tr w:rsidR="001F11B1" w:rsidRPr="008B06A0">
        <w:trPr>
          <w:trHeight w:val="369"/>
          <w:tblHeader/>
          <w:jc w:val="center"/>
        </w:trPr>
        <w:tc>
          <w:tcPr>
            <w:tcW w:w="2266"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课程名称</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知识</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1</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知识</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2</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知识</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3</w:t>
            </w:r>
          </w:p>
        </w:tc>
        <w:tc>
          <w:tcPr>
            <w:tcW w:w="521" w:type="dxa"/>
            <w:vAlign w:val="center"/>
          </w:tcPr>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知识要求</w:t>
            </w:r>
            <w:r w:rsidRPr="008B06A0">
              <w:rPr>
                <w:rFonts w:ascii="宋体" w:hAnsi="宋体" w:cs="宋体"/>
                <w:sz w:val="24"/>
                <w:szCs w:val="24"/>
              </w:rPr>
              <w:t>4</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能力</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1</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能力</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2</w:t>
            </w:r>
          </w:p>
        </w:tc>
        <w:tc>
          <w:tcPr>
            <w:tcW w:w="521" w:type="dxa"/>
            <w:vAlign w:val="center"/>
          </w:tcPr>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能力要求</w:t>
            </w:r>
            <w:r w:rsidRPr="008B06A0">
              <w:rPr>
                <w:rFonts w:ascii="宋体" w:hAnsi="宋体" w:cs="宋体"/>
                <w:sz w:val="24"/>
                <w:szCs w:val="24"/>
              </w:rPr>
              <w:t>3</w:t>
            </w:r>
          </w:p>
        </w:tc>
        <w:tc>
          <w:tcPr>
            <w:tcW w:w="521" w:type="dxa"/>
            <w:vAlign w:val="center"/>
          </w:tcPr>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能力要求</w:t>
            </w:r>
            <w:r w:rsidRPr="008B06A0">
              <w:rPr>
                <w:rFonts w:ascii="宋体" w:hAnsi="宋体" w:cs="宋体"/>
                <w:sz w:val="24"/>
                <w:szCs w:val="24"/>
              </w:rPr>
              <w:t>4</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素质</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1</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素质</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2</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素质</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3</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素质</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4</w:t>
            </w: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素质</w:t>
            </w:r>
          </w:p>
          <w:p w:rsidR="001F11B1" w:rsidRPr="008B06A0" w:rsidRDefault="001F11B1" w:rsidP="001F11B1">
            <w:pPr>
              <w:spacing w:line="260" w:lineRule="exact"/>
              <w:ind w:leftChars="20" w:left="31680"/>
              <w:jc w:val="center"/>
              <w:rPr>
                <w:rFonts w:ascii="宋体" w:hAnsi="宋体" w:cs="宋体"/>
                <w:sz w:val="24"/>
                <w:szCs w:val="24"/>
              </w:rPr>
            </w:pPr>
            <w:r w:rsidRPr="008B06A0">
              <w:rPr>
                <w:rFonts w:ascii="宋体" w:hAnsi="宋体" w:cs="宋体" w:hint="eastAsia"/>
                <w:sz w:val="24"/>
                <w:szCs w:val="24"/>
              </w:rPr>
              <w:t>要求</w:t>
            </w:r>
            <w:r w:rsidRPr="008B06A0">
              <w:rPr>
                <w:rFonts w:ascii="宋体" w:hAnsi="宋体" w:cs="宋体"/>
                <w:sz w:val="24"/>
                <w:szCs w:val="24"/>
              </w:rPr>
              <w:t>5</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思想道德修养与法律基础</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中国近现代史纲要</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马克思主义基本原理概论</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毛泽东思想和中国特色社会主义理论体系概论</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一</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二</w:t>
            </w:r>
            <w:r w:rsidRPr="008B06A0">
              <w:rPr>
                <w:rFonts w:ascii="宋体" w:hAnsi="宋体" w:cs="宋体"/>
                <w:sz w:val="24"/>
                <w:szCs w:val="24"/>
              </w:rPr>
              <w:t xml:space="preserve"> )</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三</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四</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五</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六</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七</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形势与政策</w:t>
            </w:r>
            <w:r w:rsidRPr="008B06A0">
              <w:rPr>
                <w:rFonts w:ascii="宋体" w:hAnsi="宋体" w:cs="宋体"/>
                <w:sz w:val="24"/>
                <w:szCs w:val="24"/>
              </w:rPr>
              <w:t>(</w:t>
            </w:r>
            <w:r w:rsidRPr="008B06A0">
              <w:rPr>
                <w:rFonts w:ascii="宋体" w:hAnsi="宋体" w:cs="宋体" w:hint="eastAsia"/>
                <w:sz w:val="24"/>
                <w:szCs w:val="24"/>
              </w:rPr>
              <w:t>八</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大学语文</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大学英语</w:t>
            </w:r>
            <w:r w:rsidRPr="008B06A0">
              <w:rPr>
                <w:rFonts w:ascii="宋体" w:hAnsi="宋体" w:cs="宋体"/>
                <w:sz w:val="24"/>
                <w:szCs w:val="24"/>
              </w:rPr>
              <w:t>(</w:t>
            </w:r>
            <w:r w:rsidRPr="008B06A0">
              <w:rPr>
                <w:rFonts w:ascii="宋体" w:hAnsi="宋体" w:cs="宋体" w:hint="eastAsia"/>
                <w:sz w:val="24"/>
                <w:szCs w:val="24"/>
              </w:rPr>
              <w:t>一</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大学英语</w:t>
            </w:r>
            <w:r w:rsidRPr="008B06A0">
              <w:rPr>
                <w:rFonts w:ascii="宋体" w:hAnsi="宋体" w:cs="宋体"/>
                <w:sz w:val="24"/>
                <w:szCs w:val="24"/>
              </w:rPr>
              <w:t>(</w:t>
            </w:r>
            <w:r w:rsidRPr="008B06A0">
              <w:rPr>
                <w:rFonts w:ascii="宋体" w:hAnsi="宋体" w:cs="宋体" w:hint="eastAsia"/>
                <w:sz w:val="24"/>
                <w:szCs w:val="24"/>
              </w:rPr>
              <w:t>二</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大学计算机基础</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数学分析</w:t>
            </w:r>
            <w:r w:rsidRPr="008B06A0">
              <w:rPr>
                <w:rFonts w:ascii="宋体" w:hAnsi="宋体" w:cs="宋体"/>
                <w:sz w:val="24"/>
                <w:szCs w:val="24"/>
              </w:rPr>
              <w:t>(</w:t>
            </w:r>
            <w:r w:rsidRPr="008B06A0">
              <w:rPr>
                <w:rFonts w:ascii="宋体" w:hAnsi="宋体" w:cs="宋体" w:hint="eastAsia"/>
                <w:sz w:val="24"/>
                <w:szCs w:val="24"/>
              </w:rPr>
              <w:t>上</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数学分析</w:t>
            </w:r>
            <w:r w:rsidRPr="008B06A0">
              <w:rPr>
                <w:rFonts w:ascii="宋体" w:hAnsi="宋体" w:cs="宋体"/>
                <w:sz w:val="24"/>
                <w:szCs w:val="24"/>
              </w:rPr>
              <w:t>(</w:t>
            </w:r>
            <w:r w:rsidRPr="008B06A0">
              <w:rPr>
                <w:rFonts w:ascii="宋体" w:hAnsi="宋体" w:cs="宋体" w:hint="eastAsia"/>
                <w:sz w:val="24"/>
                <w:szCs w:val="24"/>
              </w:rPr>
              <w:t>下</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军事理论</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创业基础</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职业生涯与发展规划</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大学生心理健康教育</w:t>
            </w:r>
            <w:r w:rsidRPr="008B06A0">
              <w:rPr>
                <w:rFonts w:ascii="宋体" w:hAnsi="宋体" w:cs="宋体"/>
                <w:sz w:val="24"/>
                <w:szCs w:val="24"/>
              </w:rPr>
              <w:t>(</w:t>
            </w:r>
            <w:r w:rsidRPr="008B06A0">
              <w:rPr>
                <w:rFonts w:ascii="宋体" w:hAnsi="宋体" w:cs="宋体" w:hint="eastAsia"/>
                <w:sz w:val="24"/>
                <w:szCs w:val="24"/>
              </w:rPr>
              <w:t>一</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大学生心理健康教育</w:t>
            </w:r>
            <w:r w:rsidRPr="008B06A0">
              <w:rPr>
                <w:rFonts w:ascii="宋体" w:hAnsi="宋体" w:cs="宋体"/>
                <w:sz w:val="24"/>
                <w:szCs w:val="24"/>
              </w:rPr>
              <w:t>(</w:t>
            </w:r>
            <w:r w:rsidRPr="008B06A0">
              <w:rPr>
                <w:rFonts w:ascii="宋体" w:hAnsi="宋体" w:cs="宋体" w:hint="eastAsia"/>
                <w:sz w:val="24"/>
                <w:szCs w:val="24"/>
              </w:rPr>
              <w:t>二</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大学体育</w:t>
            </w:r>
            <w:r w:rsidRPr="008B06A0">
              <w:rPr>
                <w:rFonts w:ascii="宋体" w:hAnsi="宋体" w:cs="宋体"/>
                <w:sz w:val="24"/>
                <w:szCs w:val="24"/>
              </w:rPr>
              <w:t>(</w:t>
            </w:r>
            <w:r w:rsidRPr="008B06A0">
              <w:rPr>
                <w:rFonts w:ascii="宋体" w:hAnsi="宋体" w:cs="宋体" w:hint="eastAsia"/>
                <w:sz w:val="24"/>
                <w:szCs w:val="24"/>
              </w:rPr>
              <w:t>一</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大学体育</w:t>
            </w:r>
            <w:r w:rsidRPr="008B06A0">
              <w:rPr>
                <w:rFonts w:ascii="宋体" w:hAnsi="宋体" w:cs="宋体"/>
                <w:sz w:val="24"/>
                <w:szCs w:val="24"/>
              </w:rPr>
              <w:t>(</w:t>
            </w:r>
            <w:r w:rsidRPr="008B06A0">
              <w:rPr>
                <w:rFonts w:ascii="宋体" w:hAnsi="宋体" w:cs="宋体" w:hint="eastAsia"/>
                <w:sz w:val="24"/>
                <w:szCs w:val="24"/>
              </w:rPr>
              <w:t>二</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大学体育</w:t>
            </w:r>
            <w:r w:rsidRPr="008B06A0">
              <w:rPr>
                <w:rFonts w:ascii="宋体" w:hAnsi="宋体" w:cs="宋体"/>
                <w:sz w:val="24"/>
                <w:szCs w:val="24"/>
              </w:rPr>
              <w:t>(</w:t>
            </w:r>
            <w:r w:rsidRPr="008B06A0">
              <w:rPr>
                <w:rFonts w:ascii="宋体" w:hAnsi="宋体" w:cs="宋体" w:hint="eastAsia"/>
                <w:sz w:val="24"/>
                <w:szCs w:val="24"/>
              </w:rPr>
              <w:t>三</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大学体育</w:t>
            </w:r>
            <w:r w:rsidRPr="008B06A0">
              <w:rPr>
                <w:rFonts w:ascii="宋体" w:hAnsi="宋体" w:cs="宋体"/>
                <w:sz w:val="24"/>
                <w:szCs w:val="24"/>
              </w:rPr>
              <w:t>(</w:t>
            </w:r>
            <w:r w:rsidRPr="008B06A0">
              <w:rPr>
                <w:rFonts w:ascii="宋体" w:hAnsi="宋体" w:cs="宋体" w:hint="eastAsia"/>
                <w:sz w:val="24"/>
                <w:szCs w:val="24"/>
              </w:rPr>
              <w:t>四</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大学体育</w:t>
            </w:r>
            <w:r w:rsidRPr="008B06A0">
              <w:rPr>
                <w:rFonts w:ascii="宋体" w:hAnsi="宋体" w:cs="宋体"/>
                <w:sz w:val="24"/>
                <w:szCs w:val="24"/>
              </w:rPr>
              <w:t>(</w:t>
            </w:r>
            <w:r w:rsidRPr="008B06A0">
              <w:rPr>
                <w:rFonts w:ascii="宋体" w:hAnsi="宋体" w:cs="宋体" w:hint="eastAsia"/>
                <w:sz w:val="24"/>
                <w:szCs w:val="24"/>
              </w:rPr>
              <w:t>五</w:t>
            </w:r>
            <w:r w:rsidRPr="008B06A0">
              <w:rPr>
                <w:rFonts w:ascii="宋体" w:hAnsi="宋体" w:cs="宋体"/>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tabs>
                <w:tab w:val="center" w:pos="1612"/>
              </w:tabs>
              <w:spacing w:line="240" w:lineRule="exact"/>
              <w:ind w:leftChars="20" w:left="31680"/>
              <w:jc w:val="left"/>
              <w:rPr>
                <w:rFonts w:ascii="宋体" w:hAnsi="宋体" w:cs="宋体"/>
                <w:sz w:val="24"/>
                <w:szCs w:val="24"/>
              </w:rPr>
            </w:pPr>
            <w:r w:rsidRPr="008B06A0">
              <w:rPr>
                <w:rFonts w:ascii="宋体" w:hAnsi="宋体" w:cs="宋体" w:hint="eastAsia"/>
                <w:sz w:val="24"/>
                <w:szCs w:val="24"/>
              </w:rPr>
              <w:t>大学体育</w:t>
            </w:r>
            <w:r w:rsidRPr="008B06A0">
              <w:rPr>
                <w:rFonts w:ascii="宋体" w:hAnsi="宋体" w:cs="宋体"/>
                <w:sz w:val="24"/>
                <w:szCs w:val="24"/>
              </w:rPr>
              <w:t>(</w:t>
            </w:r>
            <w:r w:rsidRPr="008B06A0">
              <w:rPr>
                <w:rFonts w:ascii="宋体" w:hAnsi="宋体" w:cs="宋体" w:hint="eastAsia"/>
                <w:sz w:val="24"/>
                <w:szCs w:val="24"/>
              </w:rPr>
              <w:t>六</w:t>
            </w:r>
            <w:r w:rsidRPr="008B06A0">
              <w:rPr>
                <w:rFonts w:ascii="宋体" w:hAnsi="宋体" w:cs="宋体"/>
                <w:sz w:val="24"/>
                <w:szCs w:val="24"/>
              </w:rPr>
              <w:t>)</w:t>
            </w:r>
            <w:r w:rsidRPr="008B06A0">
              <w:rPr>
                <w:rFonts w:ascii="宋体" w:hAnsi="宋体" w:cs="宋体"/>
                <w:sz w:val="24"/>
                <w:szCs w:val="24"/>
              </w:rPr>
              <w:tab/>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会计学原理</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pPr>
              <w:spacing w:line="240" w:lineRule="exact"/>
              <w:rPr>
                <w:rFonts w:ascii="宋体" w:hAnsi="宋体" w:cs="宋体"/>
                <w:sz w:val="24"/>
                <w:szCs w:val="24"/>
              </w:rPr>
            </w:pPr>
            <w:r w:rsidRPr="008B06A0">
              <w:rPr>
                <w:rFonts w:ascii="宋体" w:hAnsi="宋体" w:cs="宋体" w:hint="eastAsia"/>
                <w:sz w:val="24"/>
                <w:szCs w:val="24"/>
              </w:rPr>
              <w:t>微观经济学</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pPr>
              <w:spacing w:line="240" w:lineRule="exact"/>
              <w:rPr>
                <w:rFonts w:ascii="宋体" w:hAnsi="宋体" w:cs="宋体"/>
                <w:sz w:val="24"/>
                <w:szCs w:val="24"/>
              </w:rPr>
            </w:pPr>
            <w:r w:rsidRPr="008B06A0">
              <w:rPr>
                <w:rFonts w:ascii="宋体" w:hAnsi="宋体" w:cs="宋体" w:hint="eastAsia"/>
                <w:sz w:val="24"/>
                <w:szCs w:val="24"/>
              </w:rPr>
              <w:t>政治经济学</w:t>
            </w:r>
            <w:r w:rsidRPr="008B06A0">
              <w:rPr>
                <w:rFonts w:ascii="宋体" w:hAnsi="宋体" w:cs="宋体"/>
                <w:sz w:val="24"/>
                <w:szCs w:val="24"/>
              </w:rPr>
              <w:t>B</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pPr>
              <w:spacing w:line="240" w:lineRule="exact"/>
              <w:rPr>
                <w:rFonts w:ascii="宋体" w:cs="宋体"/>
                <w:sz w:val="24"/>
                <w:szCs w:val="24"/>
              </w:rPr>
            </w:pPr>
            <w:r w:rsidRPr="008B06A0">
              <w:rPr>
                <w:rFonts w:ascii="宋体" w:hAnsi="宋体" w:cs="宋体" w:hint="eastAsia"/>
                <w:sz w:val="24"/>
                <w:szCs w:val="24"/>
              </w:rPr>
              <w:t>管理学原理</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pPr>
              <w:spacing w:line="240" w:lineRule="exact"/>
              <w:rPr>
                <w:rFonts w:ascii="宋体" w:hAnsi="宋体" w:cs="宋体"/>
                <w:sz w:val="24"/>
                <w:szCs w:val="24"/>
              </w:rPr>
            </w:pPr>
            <w:r w:rsidRPr="008B06A0">
              <w:rPr>
                <w:rFonts w:ascii="宋体" w:hAnsi="宋体" w:cs="宋体" w:hint="eastAsia"/>
                <w:sz w:val="24"/>
                <w:szCs w:val="24"/>
              </w:rPr>
              <w:t>宏观经济学</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经济法</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线性代数</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概率论与数理统计</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财务管理</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pPr>
              <w:spacing w:line="240" w:lineRule="exact"/>
              <w:rPr>
                <w:rFonts w:ascii="宋体" w:hAnsi="宋体" w:cs="宋体"/>
                <w:sz w:val="24"/>
                <w:szCs w:val="24"/>
              </w:rPr>
            </w:pPr>
            <w:r w:rsidRPr="008B06A0">
              <w:rPr>
                <w:rFonts w:ascii="宋体" w:hAnsi="宋体" w:cs="宋体" w:hint="eastAsia"/>
                <w:sz w:val="24"/>
                <w:szCs w:val="24"/>
              </w:rPr>
              <w:t>财政学</w:t>
            </w:r>
            <w:r w:rsidRPr="008B06A0">
              <w:rPr>
                <w:rFonts w:ascii="宋体" w:hAnsi="宋体" w:cs="宋体"/>
                <w:sz w:val="24"/>
                <w:szCs w:val="24"/>
              </w:rPr>
              <w:t>B</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统计学</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金融学</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hAnsi="宋体" w:cs="宋体"/>
                <w:sz w:val="24"/>
                <w:szCs w:val="24"/>
              </w:rPr>
            </w:pPr>
            <w:r w:rsidRPr="008B06A0">
              <w:rPr>
                <w:rFonts w:ascii="宋体" w:hAnsi="宋体" w:cs="宋体" w:hint="eastAsia"/>
                <w:sz w:val="24"/>
                <w:szCs w:val="24"/>
              </w:rPr>
              <w:t>财经大数据</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pPr>
              <w:spacing w:line="240" w:lineRule="exact"/>
              <w:rPr>
                <w:rFonts w:ascii="宋体" w:hAnsi="宋体" w:cs="宋体"/>
                <w:sz w:val="24"/>
                <w:szCs w:val="24"/>
              </w:rPr>
            </w:pPr>
            <w:r w:rsidRPr="008B06A0">
              <w:rPr>
                <w:rFonts w:ascii="宋体" w:hAnsi="宋体" w:cs="宋体" w:hint="eastAsia"/>
                <w:sz w:val="24"/>
                <w:szCs w:val="24"/>
              </w:rPr>
              <w:t>计量经济学</w:t>
            </w:r>
            <w:r w:rsidRPr="008B06A0">
              <w:rPr>
                <w:rFonts w:ascii="宋体" w:hAnsi="宋体" w:cs="宋体"/>
                <w:sz w:val="24"/>
                <w:szCs w:val="24"/>
              </w:rPr>
              <w:t>A</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中级财务会计（一）</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中级财务会计（二）</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成本会计</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财务分析</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税法（</w:t>
            </w:r>
            <w:r w:rsidRPr="008B06A0">
              <w:rPr>
                <w:rFonts w:ascii="宋体" w:hAnsi="宋体" w:cs="宋体"/>
                <w:sz w:val="24"/>
                <w:szCs w:val="24"/>
              </w:rPr>
              <w:t>CPA</w:t>
            </w: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管理会计</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40"/>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高级财务会计</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会计信息系统</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审计学</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市场营销学</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资本经营</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人力资源管理</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税收筹划</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公司战略与风险管理</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证券投资学</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会计英语</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国际贸易</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国际经济学</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sz w:val="24"/>
                <w:szCs w:val="24"/>
              </w:rPr>
              <w:t>Excel</w:t>
            </w:r>
            <w:r w:rsidRPr="008B06A0">
              <w:rPr>
                <w:rFonts w:ascii="宋体" w:hAnsi="宋体" w:cs="宋体" w:hint="eastAsia"/>
                <w:sz w:val="24"/>
                <w:szCs w:val="24"/>
              </w:rPr>
              <w:t>在会计和财务中的应用</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sz w:val="24"/>
                <w:szCs w:val="24"/>
              </w:rPr>
              <w:t>Python</w:t>
            </w:r>
            <w:r w:rsidRPr="008B06A0">
              <w:rPr>
                <w:rFonts w:ascii="宋体" w:hAnsi="宋体" w:cs="宋体" w:hint="eastAsia"/>
                <w:sz w:val="24"/>
                <w:szCs w:val="24"/>
              </w:rPr>
              <w:t>财经大数据分析</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sz w:val="24"/>
                <w:szCs w:val="24"/>
              </w:rPr>
              <w:t>Spss</w:t>
            </w:r>
            <w:r w:rsidRPr="008B06A0">
              <w:rPr>
                <w:rFonts w:ascii="宋体" w:hAnsi="宋体" w:cs="宋体" w:hint="eastAsia"/>
                <w:sz w:val="24"/>
                <w:szCs w:val="24"/>
              </w:rPr>
              <w:t>软件与数据分析</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财务会计案例分析</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政府与非营利组织会计</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资产评估学</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税务会计</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内部控制学</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外贸会计</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大学生就业指导</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军事训练</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劳动教育</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专业学习导论（含专业认知实习）</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专业实习</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学年论文</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会计业务综合实验</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财务管理综合实验</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审计综合实验</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毕业实习</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r w:rsidR="001F11B1" w:rsidRPr="008B06A0">
        <w:trPr>
          <w:trHeight w:val="369"/>
          <w:jc w:val="center"/>
        </w:trPr>
        <w:tc>
          <w:tcPr>
            <w:tcW w:w="2266" w:type="dxa"/>
            <w:vAlign w:val="center"/>
          </w:tcPr>
          <w:p w:rsidR="001F11B1" w:rsidRPr="008B06A0" w:rsidRDefault="001F11B1" w:rsidP="001F11B1">
            <w:pPr>
              <w:spacing w:line="240" w:lineRule="exact"/>
              <w:ind w:leftChars="20" w:left="31680"/>
              <w:jc w:val="left"/>
              <w:rPr>
                <w:rFonts w:ascii="宋体" w:cs="宋体"/>
                <w:sz w:val="24"/>
                <w:szCs w:val="24"/>
              </w:rPr>
            </w:pPr>
            <w:r w:rsidRPr="008B06A0">
              <w:rPr>
                <w:rFonts w:ascii="宋体" w:hAnsi="宋体" w:cs="宋体" w:hint="eastAsia"/>
                <w:sz w:val="24"/>
                <w:szCs w:val="24"/>
              </w:rPr>
              <w:t>毕业论文（设计）</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r w:rsidRPr="008B06A0">
              <w:rPr>
                <w:rFonts w:ascii="宋体" w:hAnsi="宋体" w:cs="宋体" w:hint="eastAsia"/>
                <w:sz w:val="24"/>
                <w:szCs w:val="24"/>
              </w:rPr>
              <w:t>●</w:t>
            </w:r>
          </w:p>
        </w:tc>
        <w:tc>
          <w:tcPr>
            <w:tcW w:w="521" w:type="dxa"/>
            <w:vAlign w:val="center"/>
          </w:tcPr>
          <w:p w:rsidR="001F11B1" w:rsidRPr="008B06A0" w:rsidRDefault="001F11B1" w:rsidP="001F11B1">
            <w:pPr>
              <w:spacing w:line="260" w:lineRule="exact"/>
              <w:ind w:leftChars="20" w:left="31680"/>
              <w:jc w:val="center"/>
              <w:rPr>
                <w:rFonts w:ascii="宋体" w:cs="宋体"/>
                <w:sz w:val="24"/>
                <w:szCs w:val="24"/>
              </w:rPr>
            </w:pPr>
          </w:p>
        </w:tc>
        <w:tc>
          <w:tcPr>
            <w:tcW w:w="524" w:type="dxa"/>
          </w:tcPr>
          <w:p w:rsidR="001F11B1" w:rsidRPr="008B06A0" w:rsidRDefault="001F11B1" w:rsidP="001F11B1">
            <w:pPr>
              <w:spacing w:line="260" w:lineRule="exact"/>
              <w:ind w:leftChars="20" w:left="31680"/>
              <w:jc w:val="center"/>
              <w:rPr>
                <w:rFonts w:ascii="宋体" w:cs="宋体"/>
                <w:sz w:val="24"/>
                <w:szCs w:val="24"/>
              </w:rPr>
            </w:pPr>
          </w:p>
        </w:tc>
      </w:tr>
    </w:tbl>
    <w:p w:rsidR="001F11B1" w:rsidRDefault="001F11B1"/>
    <w:sectPr w:rsidR="001F11B1" w:rsidSect="00CA791E">
      <w:pgSz w:w="11906" w:h="16838"/>
      <w:pgMar w:top="1440" w:right="1644" w:bottom="1440"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F4293"/>
    <w:multiLevelType w:val="multilevel"/>
    <w:tmpl w:val="718F4293"/>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722DB62E"/>
    <w:multiLevelType w:val="singleLevel"/>
    <w:tmpl w:val="722DB62E"/>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4B7A0E"/>
    <w:rsid w:val="00001C0D"/>
    <w:rsid w:val="0001462F"/>
    <w:rsid w:val="00036D8A"/>
    <w:rsid w:val="00041A65"/>
    <w:rsid w:val="00042FF6"/>
    <w:rsid w:val="00051BED"/>
    <w:rsid w:val="000559DC"/>
    <w:rsid w:val="00065FFA"/>
    <w:rsid w:val="000743C5"/>
    <w:rsid w:val="0008311D"/>
    <w:rsid w:val="00092E43"/>
    <w:rsid w:val="000A38B7"/>
    <w:rsid w:val="000B03BD"/>
    <w:rsid w:val="000B3663"/>
    <w:rsid w:val="000B6422"/>
    <w:rsid w:val="000C1CA2"/>
    <w:rsid w:val="000E7B05"/>
    <w:rsid w:val="000F42F0"/>
    <w:rsid w:val="0010623C"/>
    <w:rsid w:val="00135275"/>
    <w:rsid w:val="00160C42"/>
    <w:rsid w:val="001D254D"/>
    <w:rsid w:val="001E6791"/>
    <w:rsid w:val="001F11B1"/>
    <w:rsid w:val="001F1638"/>
    <w:rsid w:val="001F3134"/>
    <w:rsid w:val="001F654A"/>
    <w:rsid w:val="0020722A"/>
    <w:rsid w:val="0020793D"/>
    <w:rsid w:val="00215334"/>
    <w:rsid w:val="00236840"/>
    <w:rsid w:val="00237E9C"/>
    <w:rsid w:val="00240AE8"/>
    <w:rsid w:val="002909C4"/>
    <w:rsid w:val="002947E3"/>
    <w:rsid w:val="002970E2"/>
    <w:rsid w:val="002D6ED1"/>
    <w:rsid w:val="002F4802"/>
    <w:rsid w:val="002F5E19"/>
    <w:rsid w:val="00311D91"/>
    <w:rsid w:val="0031586C"/>
    <w:rsid w:val="00323055"/>
    <w:rsid w:val="00345E77"/>
    <w:rsid w:val="003619C6"/>
    <w:rsid w:val="00367173"/>
    <w:rsid w:val="00376A75"/>
    <w:rsid w:val="00394804"/>
    <w:rsid w:val="003D3D89"/>
    <w:rsid w:val="003E6DD7"/>
    <w:rsid w:val="00414B38"/>
    <w:rsid w:val="00420CE0"/>
    <w:rsid w:val="0043282A"/>
    <w:rsid w:val="00442B4F"/>
    <w:rsid w:val="00444A24"/>
    <w:rsid w:val="00452731"/>
    <w:rsid w:val="00453A36"/>
    <w:rsid w:val="004637F1"/>
    <w:rsid w:val="00477937"/>
    <w:rsid w:val="00480C7B"/>
    <w:rsid w:val="0048180F"/>
    <w:rsid w:val="00483AB4"/>
    <w:rsid w:val="00486E9E"/>
    <w:rsid w:val="004B4C82"/>
    <w:rsid w:val="004B735F"/>
    <w:rsid w:val="004D7FD5"/>
    <w:rsid w:val="004E6E1B"/>
    <w:rsid w:val="004F1951"/>
    <w:rsid w:val="0050306C"/>
    <w:rsid w:val="00514B49"/>
    <w:rsid w:val="005335C4"/>
    <w:rsid w:val="0054229E"/>
    <w:rsid w:val="00544C55"/>
    <w:rsid w:val="00551BED"/>
    <w:rsid w:val="0055732E"/>
    <w:rsid w:val="00572E55"/>
    <w:rsid w:val="00584F74"/>
    <w:rsid w:val="00590057"/>
    <w:rsid w:val="005A0462"/>
    <w:rsid w:val="005A7CB5"/>
    <w:rsid w:val="005B4DB9"/>
    <w:rsid w:val="005E3B86"/>
    <w:rsid w:val="005E77D3"/>
    <w:rsid w:val="005F495B"/>
    <w:rsid w:val="0060520C"/>
    <w:rsid w:val="00605EC4"/>
    <w:rsid w:val="00607989"/>
    <w:rsid w:val="0062467E"/>
    <w:rsid w:val="00631D38"/>
    <w:rsid w:val="00637778"/>
    <w:rsid w:val="00644D5C"/>
    <w:rsid w:val="006504AD"/>
    <w:rsid w:val="00663C6C"/>
    <w:rsid w:val="00670AF2"/>
    <w:rsid w:val="00686BC5"/>
    <w:rsid w:val="00687DAA"/>
    <w:rsid w:val="006A46DD"/>
    <w:rsid w:val="006C5E86"/>
    <w:rsid w:val="006D365C"/>
    <w:rsid w:val="006E4476"/>
    <w:rsid w:val="006F0F7D"/>
    <w:rsid w:val="00706A83"/>
    <w:rsid w:val="00721EDA"/>
    <w:rsid w:val="007334C2"/>
    <w:rsid w:val="0074312A"/>
    <w:rsid w:val="00745265"/>
    <w:rsid w:val="00752301"/>
    <w:rsid w:val="0075740C"/>
    <w:rsid w:val="007652C3"/>
    <w:rsid w:val="00777A23"/>
    <w:rsid w:val="0078439A"/>
    <w:rsid w:val="007848D1"/>
    <w:rsid w:val="00786F49"/>
    <w:rsid w:val="007A118F"/>
    <w:rsid w:val="007A5179"/>
    <w:rsid w:val="007B4E71"/>
    <w:rsid w:val="007C5DE3"/>
    <w:rsid w:val="007E3705"/>
    <w:rsid w:val="007E563C"/>
    <w:rsid w:val="007E755F"/>
    <w:rsid w:val="007F0D95"/>
    <w:rsid w:val="007F2457"/>
    <w:rsid w:val="00810084"/>
    <w:rsid w:val="008173E3"/>
    <w:rsid w:val="00825B20"/>
    <w:rsid w:val="00830192"/>
    <w:rsid w:val="00843DBD"/>
    <w:rsid w:val="00846046"/>
    <w:rsid w:val="00852E39"/>
    <w:rsid w:val="00854174"/>
    <w:rsid w:val="00865A27"/>
    <w:rsid w:val="00877EE1"/>
    <w:rsid w:val="00881F41"/>
    <w:rsid w:val="008B06A0"/>
    <w:rsid w:val="008B7733"/>
    <w:rsid w:val="008D1635"/>
    <w:rsid w:val="008E0971"/>
    <w:rsid w:val="008E2B29"/>
    <w:rsid w:val="008F3515"/>
    <w:rsid w:val="008F588A"/>
    <w:rsid w:val="009041FE"/>
    <w:rsid w:val="00930D73"/>
    <w:rsid w:val="00935129"/>
    <w:rsid w:val="009465D9"/>
    <w:rsid w:val="0095030F"/>
    <w:rsid w:val="0096137A"/>
    <w:rsid w:val="00971691"/>
    <w:rsid w:val="00976D58"/>
    <w:rsid w:val="0098322A"/>
    <w:rsid w:val="00986A29"/>
    <w:rsid w:val="00987CFB"/>
    <w:rsid w:val="00994210"/>
    <w:rsid w:val="009A6D82"/>
    <w:rsid w:val="009B5E51"/>
    <w:rsid w:val="009B773A"/>
    <w:rsid w:val="009E4845"/>
    <w:rsid w:val="009F0369"/>
    <w:rsid w:val="009F748D"/>
    <w:rsid w:val="00A00BC7"/>
    <w:rsid w:val="00A02C89"/>
    <w:rsid w:val="00A066A7"/>
    <w:rsid w:val="00A15B0B"/>
    <w:rsid w:val="00A34395"/>
    <w:rsid w:val="00A37D84"/>
    <w:rsid w:val="00A4366F"/>
    <w:rsid w:val="00A60E67"/>
    <w:rsid w:val="00A62133"/>
    <w:rsid w:val="00A67B64"/>
    <w:rsid w:val="00A76889"/>
    <w:rsid w:val="00A932E4"/>
    <w:rsid w:val="00AB5DE6"/>
    <w:rsid w:val="00AB7AB4"/>
    <w:rsid w:val="00B17391"/>
    <w:rsid w:val="00B1771E"/>
    <w:rsid w:val="00B206D1"/>
    <w:rsid w:val="00B22D7C"/>
    <w:rsid w:val="00B22FEA"/>
    <w:rsid w:val="00B46801"/>
    <w:rsid w:val="00B474FA"/>
    <w:rsid w:val="00B51FF9"/>
    <w:rsid w:val="00B546EE"/>
    <w:rsid w:val="00B63440"/>
    <w:rsid w:val="00B70D70"/>
    <w:rsid w:val="00B71700"/>
    <w:rsid w:val="00B82A75"/>
    <w:rsid w:val="00B86EAA"/>
    <w:rsid w:val="00BA05A7"/>
    <w:rsid w:val="00BA72A1"/>
    <w:rsid w:val="00BB5CF1"/>
    <w:rsid w:val="00BC2A72"/>
    <w:rsid w:val="00BC6987"/>
    <w:rsid w:val="00BE267D"/>
    <w:rsid w:val="00BF03F7"/>
    <w:rsid w:val="00BF576B"/>
    <w:rsid w:val="00C36717"/>
    <w:rsid w:val="00C43B38"/>
    <w:rsid w:val="00C7123C"/>
    <w:rsid w:val="00C741FC"/>
    <w:rsid w:val="00CA791E"/>
    <w:rsid w:val="00CC5E7C"/>
    <w:rsid w:val="00D1363F"/>
    <w:rsid w:val="00D260B4"/>
    <w:rsid w:val="00D51D88"/>
    <w:rsid w:val="00D5362D"/>
    <w:rsid w:val="00D60A08"/>
    <w:rsid w:val="00DB3B3E"/>
    <w:rsid w:val="00DB4472"/>
    <w:rsid w:val="00DD3BD3"/>
    <w:rsid w:val="00E13C0B"/>
    <w:rsid w:val="00E16338"/>
    <w:rsid w:val="00E16C62"/>
    <w:rsid w:val="00E228F5"/>
    <w:rsid w:val="00E239DE"/>
    <w:rsid w:val="00E32692"/>
    <w:rsid w:val="00E36594"/>
    <w:rsid w:val="00E37B2B"/>
    <w:rsid w:val="00E47108"/>
    <w:rsid w:val="00E47E74"/>
    <w:rsid w:val="00E550D7"/>
    <w:rsid w:val="00E73652"/>
    <w:rsid w:val="00E82101"/>
    <w:rsid w:val="00ED2139"/>
    <w:rsid w:val="00ED3DFF"/>
    <w:rsid w:val="00ED7751"/>
    <w:rsid w:val="00EE5BEB"/>
    <w:rsid w:val="00EF68BE"/>
    <w:rsid w:val="00F016F9"/>
    <w:rsid w:val="00F07C0D"/>
    <w:rsid w:val="00F13ADA"/>
    <w:rsid w:val="00F25575"/>
    <w:rsid w:val="00F40F93"/>
    <w:rsid w:val="00F410F3"/>
    <w:rsid w:val="00F43604"/>
    <w:rsid w:val="00F807C4"/>
    <w:rsid w:val="00F85D9C"/>
    <w:rsid w:val="00FA4D84"/>
    <w:rsid w:val="00FB07B8"/>
    <w:rsid w:val="00FE11B7"/>
    <w:rsid w:val="00FE1C66"/>
    <w:rsid w:val="00FE52D1"/>
    <w:rsid w:val="00FE5A48"/>
    <w:rsid w:val="00FE6665"/>
    <w:rsid w:val="00FE6869"/>
    <w:rsid w:val="00FF7627"/>
    <w:rsid w:val="014A2D30"/>
    <w:rsid w:val="020467C2"/>
    <w:rsid w:val="021F4552"/>
    <w:rsid w:val="03E70E3B"/>
    <w:rsid w:val="04C2047F"/>
    <w:rsid w:val="055149D0"/>
    <w:rsid w:val="0640703E"/>
    <w:rsid w:val="09D533ED"/>
    <w:rsid w:val="09E944FD"/>
    <w:rsid w:val="0B8A2548"/>
    <w:rsid w:val="0C2A6E61"/>
    <w:rsid w:val="0CB32504"/>
    <w:rsid w:val="0FEC032F"/>
    <w:rsid w:val="10785F04"/>
    <w:rsid w:val="12FC43AF"/>
    <w:rsid w:val="134250AA"/>
    <w:rsid w:val="168F7E8F"/>
    <w:rsid w:val="171C5636"/>
    <w:rsid w:val="177F3A92"/>
    <w:rsid w:val="18A3265F"/>
    <w:rsid w:val="19587385"/>
    <w:rsid w:val="1DD74CF2"/>
    <w:rsid w:val="1E834831"/>
    <w:rsid w:val="1F0779A5"/>
    <w:rsid w:val="1F3E152F"/>
    <w:rsid w:val="207C0838"/>
    <w:rsid w:val="26D74CC9"/>
    <w:rsid w:val="27101B5F"/>
    <w:rsid w:val="2A366B12"/>
    <w:rsid w:val="2A8837AF"/>
    <w:rsid w:val="2BA53743"/>
    <w:rsid w:val="2C0A68FA"/>
    <w:rsid w:val="2C6D5795"/>
    <w:rsid w:val="2CBC645F"/>
    <w:rsid w:val="2DB779C1"/>
    <w:rsid w:val="2E6F5E68"/>
    <w:rsid w:val="2F200F03"/>
    <w:rsid w:val="308F43FB"/>
    <w:rsid w:val="34B14B72"/>
    <w:rsid w:val="366C4C6E"/>
    <w:rsid w:val="3A8232F9"/>
    <w:rsid w:val="3BBD4DB7"/>
    <w:rsid w:val="3BFE7E4C"/>
    <w:rsid w:val="3C32233A"/>
    <w:rsid w:val="3D7338F9"/>
    <w:rsid w:val="3F9B46A6"/>
    <w:rsid w:val="40AF537D"/>
    <w:rsid w:val="40C149BA"/>
    <w:rsid w:val="42EB7F8A"/>
    <w:rsid w:val="42F2689A"/>
    <w:rsid w:val="437C4502"/>
    <w:rsid w:val="466A59CB"/>
    <w:rsid w:val="48367D85"/>
    <w:rsid w:val="4A36791A"/>
    <w:rsid w:val="4B3C756F"/>
    <w:rsid w:val="507F2269"/>
    <w:rsid w:val="512018B1"/>
    <w:rsid w:val="53C04CB0"/>
    <w:rsid w:val="54D05E6D"/>
    <w:rsid w:val="55583E7C"/>
    <w:rsid w:val="55F90A52"/>
    <w:rsid w:val="56CE6121"/>
    <w:rsid w:val="583E4250"/>
    <w:rsid w:val="5849672C"/>
    <w:rsid w:val="5901732A"/>
    <w:rsid w:val="59C311B4"/>
    <w:rsid w:val="5A5D71A7"/>
    <w:rsid w:val="5B563176"/>
    <w:rsid w:val="5B825399"/>
    <w:rsid w:val="5C1A4758"/>
    <w:rsid w:val="5CA44A48"/>
    <w:rsid w:val="5DC926E8"/>
    <w:rsid w:val="5E5756AA"/>
    <w:rsid w:val="605E4B09"/>
    <w:rsid w:val="60F6232C"/>
    <w:rsid w:val="6485341E"/>
    <w:rsid w:val="650319FF"/>
    <w:rsid w:val="65CF69A4"/>
    <w:rsid w:val="66627897"/>
    <w:rsid w:val="6702063D"/>
    <w:rsid w:val="67D07EBF"/>
    <w:rsid w:val="69381E15"/>
    <w:rsid w:val="69AA53BE"/>
    <w:rsid w:val="6D535020"/>
    <w:rsid w:val="6D625DCD"/>
    <w:rsid w:val="6D8B50C1"/>
    <w:rsid w:val="6DA25EE4"/>
    <w:rsid w:val="6E4B7A0E"/>
    <w:rsid w:val="6EA700E7"/>
    <w:rsid w:val="6EDD71B7"/>
    <w:rsid w:val="70F93BB3"/>
    <w:rsid w:val="732A502D"/>
    <w:rsid w:val="73C25241"/>
    <w:rsid w:val="74DB7A26"/>
    <w:rsid w:val="773C6471"/>
    <w:rsid w:val="77BF15D1"/>
    <w:rsid w:val="78C66460"/>
    <w:rsid w:val="799D0EDD"/>
    <w:rsid w:val="7C286DB8"/>
    <w:rsid w:val="7DAB2516"/>
    <w:rsid w:val="7FE423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91E"/>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CA79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A791E"/>
    <w:rPr>
      <w:kern w:val="2"/>
      <w:sz w:val="18"/>
      <w:szCs w:val="18"/>
    </w:rPr>
  </w:style>
  <w:style w:type="paragraph" w:styleId="Header">
    <w:name w:val="header"/>
    <w:basedOn w:val="Normal"/>
    <w:link w:val="HeaderChar"/>
    <w:uiPriority w:val="99"/>
    <w:semiHidden/>
    <w:rsid w:val="00CA79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A791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11</Pages>
  <Words>1656</Words>
  <Characters>9443</Characters>
  <Application>Microsoft Office Outlook</Application>
  <DocSecurity>0</DocSecurity>
  <Lines>0</Lines>
  <Paragraphs>0</Paragraphs>
  <ScaleCrop>false</ScaleCrop>
  <Company>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钱毅</cp:lastModifiedBy>
  <cp:revision>89</cp:revision>
  <cp:lastPrinted>2019-08-05T06:48:00Z</cp:lastPrinted>
  <dcterms:created xsi:type="dcterms:W3CDTF">2018-09-01T06:15:00Z</dcterms:created>
  <dcterms:modified xsi:type="dcterms:W3CDTF">2019-09-15T00:37:00Z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